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29B" w:rsidRDefault="00B6729B" w:rsidP="00B27305">
      <w:pPr>
        <w:ind w:left="426"/>
        <w:jc w:val="right"/>
        <w:rPr>
          <w:rFonts w:ascii="Times New Roman" w:hAnsi="Times New Roman"/>
        </w:rPr>
      </w:pPr>
      <w:r w:rsidRPr="00CC7555">
        <w:rPr>
          <w:rFonts w:ascii="Times New Roman" w:hAnsi="Times New Roman"/>
        </w:rPr>
        <w:t>Утвержден</w:t>
      </w:r>
    </w:p>
    <w:p w:rsidR="00B6729B" w:rsidRDefault="00B6729B" w:rsidP="00FF30CC">
      <w:pPr>
        <w:jc w:val="right"/>
        <w:rPr>
          <w:rFonts w:ascii="Times New Roman" w:hAnsi="Times New Roman"/>
        </w:rPr>
      </w:pPr>
      <w:r w:rsidRPr="00CC7555">
        <w:rPr>
          <w:rFonts w:ascii="Times New Roman" w:hAnsi="Times New Roman"/>
        </w:rPr>
        <w:t xml:space="preserve"> постановлением Администрации  </w:t>
      </w:r>
    </w:p>
    <w:p w:rsidR="00B6729B" w:rsidRPr="00CC7555" w:rsidRDefault="00B6729B" w:rsidP="00FF30CC">
      <w:pPr>
        <w:jc w:val="right"/>
        <w:rPr>
          <w:rFonts w:ascii="Times New Roman" w:hAnsi="Times New Roman"/>
        </w:rPr>
      </w:pPr>
      <w:r w:rsidRPr="00CC7555">
        <w:rPr>
          <w:rFonts w:ascii="Times New Roman" w:hAnsi="Times New Roman"/>
        </w:rPr>
        <w:t>муни</w:t>
      </w:r>
      <w:r>
        <w:rPr>
          <w:rFonts w:ascii="Times New Roman" w:hAnsi="Times New Roman"/>
        </w:rPr>
        <w:t>ципального образования «</w:t>
      </w:r>
      <w:proofErr w:type="spellStart"/>
      <w:r>
        <w:rPr>
          <w:rFonts w:ascii="Times New Roman" w:hAnsi="Times New Roman"/>
        </w:rPr>
        <w:t>Можгински</w:t>
      </w:r>
      <w:r w:rsidRPr="00CC7555">
        <w:rPr>
          <w:rFonts w:ascii="Times New Roman" w:hAnsi="Times New Roman"/>
        </w:rPr>
        <w:t>й</w:t>
      </w:r>
      <w:proofErr w:type="spellEnd"/>
      <w:r w:rsidRPr="00CC7555">
        <w:rPr>
          <w:rFonts w:ascii="Times New Roman" w:hAnsi="Times New Roman"/>
        </w:rPr>
        <w:t xml:space="preserve"> район»</w:t>
      </w:r>
    </w:p>
    <w:p w:rsidR="00B6729B" w:rsidRPr="00CC7555" w:rsidRDefault="00B6729B" w:rsidP="00FF30CC">
      <w:pPr>
        <w:jc w:val="right"/>
        <w:rPr>
          <w:rFonts w:ascii="Times New Roman" w:hAnsi="Times New Roman"/>
        </w:rPr>
      </w:pPr>
      <w:r w:rsidRPr="00CC7555">
        <w:rPr>
          <w:rFonts w:ascii="Times New Roman" w:hAnsi="Times New Roman"/>
        </w:rPr>
        <w:t>от</w:t>
      </w:r>
      <w:r>
        <w:rPr>
          <w:rFonts w:ascii="Times New Roman" w:hAnsi="Times New Roman"/>
        </w:rPr>
        <w:t xml:space="preserve"> 29декабря</w:t>
      </w:r>
      <w:r w:rsidRPr="00CC7555">
        <w:rPr>
          <w:rFonts w:ascii="Times New Roman" w:hAnsi="Times New Roman"/>
        </w:rPr>
        <w:t xml:space="preserve"> 201</w:t>
      </w:r>
      <w:r>
        <w:rPr>
          <w:rFonts w:ascii="Times New Roman" w:hAnsi="Times New Roman"/>
        </w:rPr>
        <w:t>8</w:t>
      </w:r>
      <w:r w:rsidRPr="00CC7555">
        <w:rPr>
          <w:rFonts w:ascii="Times New Roman" w:hAnsi="Times New Roman"/>
        </w:rPr>
        <w:t xml:space="preserve"> года № </w:t>
      </w:r>
      <w:r>
        <w:rPr>
          <w:rFonts w:ascii="Times New Roman" w:hAnsi="Times New Roman"/>
        </w:rPr>
        <w:t>987</w:t>
      </w:r>
    </w:p>
    <w:p w:rsidR="00B6729B" w:rsidRDefault="00B6729B" w:rsidP="00F1006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6729B" w:rsidRPr="00B27305" w:rsidRDefault="00B6729B" w:rsidP="00F10060">
      <w:pPr>
        <w:jc w:val="center"/>
        <w:rPr>
          <w:rFonts w:ascii="Times New Roman" w:hAnsi="Times New Roman"/>
          <w:b/>
          <w:sz w:val="25"/>
          <w:szCs w:val="25"/>
        </w:rPr>
      </w:pPr>
      <w:r w:rsidRPr="00B27305">
        <w:rPr>
          <w:rFonts w:ascii="Times New Roman" w:hAnsi="Times New Roman"/>
          <w:b/>
          <w:sz w:val="25"/>
          <w:szCs w:val="25"/>
        </w:rPr>
        <w:t>Исполнение плана</w:t>
      </w:r>
    </w:p>
    <w:p w:rsidR="00B6729B" w:rsidRDefault="00B6729B" w:rsidP="00967ED4">
      <w:pPr>
        <w:jc w:val="center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м</w:t>
      </w:r>
      <w:r w:rsidRPr="0031547E">
        <w:rPr>
          <w:rFonts w:ascii="Times New Roman" w:hAnsi="Times New Roman"/>
          <w:b/>
          <w:sz w:val="25"/>
          <w:szCs w:val="25"/>
        </w:rPr>
        <w:t xml:space="preserve">ероприятий по росту доходов бюджета, оптимизации расходов бюджета и сокращению муниципального долга в целях оздоровления муниципальных финансов </w:t>
      </w:r>
      <w:proofErr w:type="spellStart"/>
      <w:r>
        <w:rPr>
          <w:rFonts w:ascii="Times New Roman" w:hAnsi="Times New Roman"/>
          <w:b/>
          <w:sz w:val="25"/>
          <w:szCs w:val="25"/>
        </w:rPr>
        <w:t>Можгинского</w:t>
      </w:r>
      <w:proofErr w:type="spellEnd"/>
      <w:r>
        <w:rPr>
          <w:rFonts w:ascii="Times New Roman" w:hAnsi="Times New Roman"/>
          <w:b/>
          <w:sz w:val="25"/>
          <w:szCs w:val="25"/>
        </w:rPr>
        <w:t xml:space="preserve"> района</w:t>
      </w:r>
      <w:r w:rsidR="00B20424">
        <w:rPr>
          <w:rFonts w:ascii="Times New Roman" w:hAnsi="Times New Roman"/>
          <w:b/>
          <w:sz w:val="25"/>
          <w:szCs w:val="25"/>
        </w:rPr>
        <w:t xml:space="preserve"> </w:t>
      </w:r>
      <w:r>
        <w:rPr>
          <w:rFonts w:ascii="Times New Roman" w:hAnsi="Times New Roman"/>
          <w:b/>
          <w:color w:val="000000"/>
          <w:sz w:val="25"/>
          <w:szCs w:val="25"/>
        </w:rPr>
        <w:t xml:space="preserve">за </w:t>
      </w:r>
      <w:r w:rsidR="00E55746">
        <w:rPr>
          <w:rFonts w:ascii="Times New Roman" w:hAnsi="Times New Roman"/>
          <w:b/>
          <w:color w:val="000000"/>
          <w:sz w:val="25"/>
          <w:szCs w:val="25"/>
        </w:rPr>
        <w:t>2019</w:t>
      </w:r>
      <w:r>
        <w:rPr>
          <w:rFonts w:ascii="Times New Roman" w:hAnsi="Times New Roman"/>
          <w:b/>
          <w:color w:val="000000"/>
          <w:sz w:val="25"/>
          <w:szCs w:val="25"/>
        </w:rPr>
        <w:t xml:space="preserve"> год</w:t>
      </w:r>
    </w:p>
    <w:p w:rsidR="00B6729B" w:rsidRDefault="00B6729B" w:rsidP="00F10060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387" w:type="dxa"/>
        <w:tblInd w:w="-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6"/>
        <w:gridCol w:w="2977"/>
        <w:gridCol w:w="2126"/>
        <w:gridCol w:w="1134"/>
        <w:gridCol w:w="1278"/>
        <w:gridCol w:w="6946"/>
      </w:tblGrid>
      <w:tr w:rsidR="00B6729B" w:rsidRPr="00B807E0" w:rsidTr="00B27305">
        <w:trPr>
          <w:trHeight w:val="593"/>
          <w:tblHeader/>
        </w:trPr>
        <w:tc>
          <w:tcPr>
            <w:tcW w:w="926" w:type="dxa"/>
            <w:vMerge w:val="restart"/>
          </w:tcPr>
          <w:p w:rsidR="00B6729B" w:rsidRPr="00B807E0" w:rsidRDefault="00B6729B" w:rsidP="00B807E0">
            <w:pPr>
              <w:jc w:val="center"/>
              <w:rPr>
                <w:rFonts w:ascii="Times New Roman" w:hAnsi="Times New Roman"/>
              </w:rPr>
            </w:pPr>
            <w:r w:rsidRPr="00B807E0">
              <w:rPr>
                <w:rFonts w:ascii="Times New Roman" w:hAnsi="Times New Roman"/>
              </w:rPr>
              <w:t>№ п/п</w:t>
            </w:r>
          </w:p>
        </w:tc>
        <w:tc>
          <w:tcPr>
            <w:tcW w:w="2977" w:type="dxa"/>
            <w:vMerge w:val="restart"/>
          </w:tcPr>
          <w:p w:rsidR="00B6729B" w:rsidRPr="00B807E0" w:rsidRDefault="00B6729B" w:rsidP="00B807E0">
            <w:pPr>
              <w:rPr>
                <w:rFonts w:ascii="Times New Roman" w:hAnsi="Times New Roman"/>
              </w:rPr>
            </w:pPr>
            <w:r w:rsidRPr="00B807E0">
              <w:rPr>
                <w:rFonts w:ascii="Times New Roman" w:hAnsi="Times New Roman"/>
              </w:rPr>
              <w:t>Наименование мероприятий</w:t>
            </w:r>
          </w:p>
        </w:tc>
        <w:tc>
          <w:tcPr>
            <w:tcW w:w="2126" w:type="dxa"/>
            <w:vMerge w:val="restart"/>
          </w:tcPr>
          <w:p w:rsidR="00B6729B" w:rsidRPr="00B807E0" w:rsidRDefault="00B6729B" w:rsidP="00B807E0">
            <w:pPr>
              <w:jc w:val="center"/>
              <w:rPr>
                <w:rFonts w:ascii="Times New Roman" w:hAnsi="Times New Roman"/>
              </w:rPr>
            </w:pPr>
            <w:r w:rsidRPr="00B807E0">
              <w:rPr>
                <w:rFonts w:ascii="Times New Roman" w:hAnsi="Times New Roman"/>
              </w:rPr>
              <w:t>Ответственный исполнитель</w:t>
            </w:r>
          </w:p>
          <w:p w:rsidR="00B6729B" w:rsidRPr="00B807E0" w:rsidRDefault="00B6729B" w:rsidP="00B807E0">
            <w:pPr>
              <w:jc w:val="center"/>
              <w:rPr>
                <w:rFonts w:ascii="Times New Roman" w:hAnsi="Times New Roman"/>
              </w:rPr>
            </w:pPr>
            <w:r w:rsidRPr="00B807E0">
              <w:rPr>
                <w:rFonts w:ascii="Times New Roman" w:hAnsi="Times New Roman"/>
              </w:rPr>
              <w:t>(соисполнитель)</w:t>
            </w:r>
          </w:p>
        </w:tc>
        <w:tc>
          <w:tcPr>
            <w:tcW w:w="1134" w:type="dxa"/>
            <w:vMerge w:val="restart"/>
          </w:tcPr>
          <w:p w:rsidR="00B6729B" w:rsidRPr="00B807E0" w:rsidRDefault="00B6729B" w:rsidP="00B807E0">
            <w:pPr>
              <w:jc w:val="center"/>
              <w:rPr>
                <w:rFonts w:ascii="Times New Roman" w:hAnsi="Times New Roman"/>
              </w:rPr>
            </w:pPr>
            <w:r w:rsidRPr="00B807E0">
              <w:rPr>
                <w:rFonts w:ascii="Times New Roman" w:hAnsi="Times New Roman"/>
              </w:rPr>
              <w:t xml:space="preserve">Срок </w:t>
            </w:r>
            <w:proofErr w:type="spellStart"/>
            <w:proofErr w:type="gramStart"/>
            <w:r w:rsidRPr="00B807E0">
              <w:rPr>
                <w:rFonts w:ascii="Times New Roman" w:hAnsi="Times New Roman"/>
              </w:rPr>
              <w:t>реали</w:t>
            </w:r>
            <w:r>
              <w:rPr>
                <w:rFonts w:ascii="Times New Roman" w:hAnsi="Times New Roman"/>
              </w:rPr>
              <w:t>-зац</w:t>
            </w:r>
            <w:r w:rsidRPr="00B807E0">
              <w:rPr>
                <w:rFonts w:ascii="Times New Roman" w:hAnsi="Times New Roman"/>
              </w:rPr>
              <w:t>ии</w:t>
            </w:r>
            <w:proofErr w:type="spellEnd"/>
            <w:proofErr w:type="gramEnd"/>
          </w:p>
        </w:tc>
        <w:tc>
          <w:tcPr>
            <w:tcW w:w="8224" w:type="dxa"/>
            <w:gridSpan w:val="2"/>
          </w:tcPr>
          <w:p w:rsidR="00B6729B" w:rsidRPr="00B807E0" w:rsidRDefault="00B6729B" w:rsidP="00B807E0">
            <w:pPr>
              <w:jc w:val="center"/>
              <w:rPr>
                <w:rFonts w:ascii="Times New Roman" w:hAnsi="Times New Roman"/>
              </w:rPr>
            </w:pPr>
            <w:r w:rsidRPr="00B807E0">
              <w:rPr>
                <w:rFonts w:ascii="Times New Roman" w:hAnsi="Times New Roman"/>
              </w:rPr>
              <w:t>Финансовая оценка (</w:t>
            </w:r>
            <w:proofErr w:type="spellStart"/>
            <w:r w:rsidRPr="00B807E0">
              <w:rPr>
                <w:rFonts w:ascii="Times New Roman" w:hAnsi="Times New Roman"/>
              </w:rPr>
              <w:t>тыс.руб</w:t>
            </w:r>
            <w:proofErr w:type="spellEnd"/>
            <w:r w:rsidRPr="00B807E0">
              <w:rPr>
                <w:rFonts w:ascii="Times New Roman" w:hAnsi="Times New Roman"/>
              </w:rPr>
              <w:t xml:space="preserve">.), </w:t>
            </w:r>
          </w:p>
          <w:p w:rsidR="00B6729B" w:rsidRPr="00B807E0" w:rsidRDefault="00B6729B" w:rsidP="00B807E0">
            <w:pPr>
              <w:jc w:val="center"/>
              <w:rPr>
                <w:rFonts w:ascii="Times New Roman" w:hAnsi="Times New Roman"/>
              </w:rPr>
            </w:pPr>
            <w:r w:rsidRPr="00B807E0">
              <w:rPr>
                <w:rFonts w:ascii="Times New Roman" w:hAnsi="Times New Roman"/>
              </w:rPr>
              <w:t xml:space="preserve">ожидаемый результат </w:t>
            </w:r>
          </w:p>
        </w:tc>
      </w:tr>
      <w:tr w:rsidR="00B6729B" w:rsidRPr="00B807E0" w:rsidTr="00304316">
        <w:trPr>
          <w:tblHeader/>
        </w:trPr>
        <w:tc>
          <w:tcPr>
            <w:tcW w:w="926" w:type="dxa"/>
            <w:vMerge/>
          </w:tcPr>
          <w:p w:rsidR="00B6729B" w:rsidRPr="00B807E0" w:rsidRDefault="00B6729B" w:rsidP="00B807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</w:tcPr>
          <w:p w:rsidR="00B6729B" w:rsidRPr="00B807E0" w:rsidRDefault="00B6729B" w:rsidP="00B807E0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6729B" w:rsidRPr="00B807E0" w:rsidRDefault="00B6729B" w:rsidP="00B807E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6729B" w:rsidRPr="00B807E0" w:rsidRDefault="00B6729B" w:rsidP="00B807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24" w:type="dxa"/>
            <w:gridSpan w:val="2"/>
          </w:tcPr>
          <w:p w:rsidR="00B6729B" w:rsidRPr="00E56460" w:rsidRDefault="00E55746" w:rsidP="00B807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2019 год</w:t>
            </w:r>
          </w:p>
        </w:tc>
      </w:tr>
      <w:tr w:rsidR="00B6729B" w:rsidRPr="00B807E0" w:rsidTr="00304316">
        <w:trPr>
          <w:tblHeader/>
        </w:trPr>
        <w:tc>
          <w:tcPr>
            <w:tcW w:w="926" w:type="dxa"/>
          </w:tcPr>
          <w:p w:rsidR="00B6729B" w:rsidRPr="00B807E0" w:rsidRDefault="00B6729B" w:rsidP="00B807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B6729B" w:rsidRPr="00B807E0" w:rsidRDefault="00B6729B" w:rsidP="00B807E0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6729B" w:rsidRPr="00B807E0" w:rsidRDefault="00B6729B" w:rsidP="00B807E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6729B" w:rsidRPr="00B807E0" w:rsidRDefault="00B6729B" w:rsidP="00B807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8" w:type="dxa"/>
          </w:tcPr>
          <w:p w:rsidR="00B6729B" w:rsidRPr="003E7FDD" w:rsidRDefault="00B6729B" w:rsidP="00B807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FDD">
              <w:rPr>
                <w:rFonts w:ascii="Times New Roman" w:hAnsi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6946" w:type="dxa"/>
          </w:tcPr>
          <w:p w:rsidR="00B6729B" w:rsidRPr="003E7FDD" w:rsidRDefault="00B6729B" w:rsidP="00B807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FDD">
              <w:rPr>
                <w:rFonts w:ascii="Times New Roman" w:hAnsi="Times New Roman"/>
                <w:b/>
                <w:sz w:val="28"/>
                <w:szCs w:val="28"/>
              </w:rPr>
              <w:t>результат</w:t>
            </w:r>
          </w:p>
        </w:tc>
      </w:tr>
      <w:tr w:rsidR="00B6729B" w:rsidRPr="00B807E0" w:rsidTr="00B27305">
        <w:trPr>
          <w:trHeight w:val="470"/>
        </w:trPr>
        <w:tc>
          <w:tcPr>
            <w:tcW w:w="926" w:type="dxa"/>
          </w:tcPr>
          <w:p w:rsidR="00B6729B" w:rsidRPr="00B807E0" w:rsidRDefault="00B6729B" w:rsidP="00B807E0">
            <w:pPr>
              <w:autoSpaceDE w:val="0"/>
              <w:autoSpaceDN w:val="0"/>
              <w:adjustRightInd w:val="0"/>
              <w:jc w:val="center"/>
              <w:rPr>
                <w:rFonts w:ascii="Times New Roman" w:eastAsia="NotDefSpecial" w:hAnsi="Times New Roman"/>
                <w:b/>
                <w:sz w:val="24"/>
                <w:szCs w:val="24"/>
              </w:rPr>
            </w:pPr>
            <w:r w:rsidRPr="00B807E0">
              <w:rPr>
                <w:rFonts w:ascii="Times New Roman" w:eastAsia="NotDefSpecial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14461" w:type="dxa"/>
            <w:gridSpan w:val="5"/>
          </w:tcPr>
          <w:p w:rsidR="00B6729B" w:rsidRPr="0071035A" w:rsidRDefault="00B6729B" w:rsidP="00B807E0">
            <w:pPr>
              <w:autoSpaceDE w:val="0"/>
              <w:autoSpaceDN w:val="0"/>
              <w:adjustRightInd w:val="0"/>
              <w:jc w:val="center"/>
              <w:rPr>
                <w:rFonts w:ascii="Times New Roman" w:eastAsia="NotDefSpecial" w:hAnsi="Times New Roman"/>
                <w:b/>
                <w:sz w:val="20"/>
                <w:szCs w:val="20"/>
              </w:rPr>
            </w:pPr>
            <w:r w:rsidRPr="0071035A">
              <w:rPr>
                <w:rFonts w:ascii="Times New Roman" w:eastAsia="NotDefSpecial" w:hAnsi="Times New Roman"/>
                <w:b/>
                <w:sz w:val="20"/>
                <w:szCs w:val="20"/>
              </w:rPr>
              <w:t>Меры по оптимизации расходов бюджета</w:t>
            </w:r>
          </w:p>
        </w:tc>
      </w:tr>
      <w:tr w:rsidR="00B6729B" w:rsidRPr="00F60F28" w:rsidTr="00B27305">
        <w:trPr>
          <w:trHeight w:val="420"/>
        </w:trPr>
        <w:tc>
          <w:tcPr>
            <w:tcW w:w="926" w:type="dxa"/>
          </w:tcPr>
          <w:p w:rsidR="00B6729B" w:rsidRPr="00F60F28" w:rsidRDefault="00B6729B" w:rsidP="00B807E0">
            <w:pPr>
              <w:jc w:val="center"/>
              <w:rPr>
                <w:rFonts w:ascii="Times New Roman" w:hAnsi="Times New Roman"/>
                <w:b/>
              </w:rPr>
            </w:pPr>
            <w:r w:rsidRPr="00F60F28">
              <w:rPr>
                <w:rFonts w:ascii="Times New Roman" w:hAnsi="Times New Roman"/>
                <w:b/>
              </w:rPr>
              <w:t>2.1</w:t>
            </w:r>
          </w:p>
        </w:tc>
        <w:tc>
          <w:tcPr>
            <w:tcW w:w="14461" w:type="dxa"/>
            <w:gridSpan w:val="5"/>
          </w:tcPr>
          <w:p w:rsidR="00B6729B" w:rsidRPr="0071035A" w:rsidRDefault="00B6729B" w:rsidP="0071035A">
            <w:pPr>
              <w:autoSpaceDE w:val="0"/>
              <w:autoSpaceDN w:val="0"/>
              <w:adjustRightInd w:val="0"/>
              <w:jc w:val="center"/>
              <w:rPr>
                <w:rFonts w:ascii="Times New Roman" w:eastAsia="NotDefSpecial" w:hAnsi="Times New Roman"/>
                <w:b/>
                <w:sz w:val="20"/>
                <w:szCs w:val="20"/>
              </w:rPr>
            </w:pPr>
            <w:r w:rsidRPr="0071035A">
              <w:rPr>
                <w:rFonts w:ascii="Times New Roman" w:eastAsia="NotDefSpecial" w:hAnsi="Times New Roman"/>
                <w:b/>
                <w:sz w:val="20"/>
                <w:szCs w:val="20"/>
              </w:rPr>
              <w:t>Оптимизация расходов в сфере муниципального управления</w:t>
            </w:r>
          </w:p>
        </w:tc>
      </w:tr>
      <w:tr w:rsidR="00B6729B" w:rsidRPr="00B807E0" w:rsidTr="00B27305">
        <w:tc>
          <w:tcPr>
            <w:tcW w:w="926" w:type="dxa"/>
          </w:tcPr>
          <w:p w:rsidR="00B6729B" w:rsidRPr="00F60F28" w:rsidRDefault="00B6729B" w:rsidP="00B807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</w:t>
            </w:r>
          </w:p>
        </w:tc>
        <w:tc>
          <w:tcPr>
            <w:tcW w:w="2977" w:type="dxa"/>
          </w:tcPr>
          <w:p w:rsidR="00B6729B" w:rsidRPr="0071035A" w:rsidRDefault="00B6729B" w:rsidP="00B807E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1035A">
              <w:rPr>
                <w:rFonts w:ascii="Times New Roman" w:hAnsi="Times New Roman"/>
                <w:sz w:val="20"/>
                <w:szCs w:val="20"/>
              </w:rPr>
              <w:t>Анализ дублирующих функций и полномочий органов местного самоуправления</w:t>
            </w:r>
          </w:p>
        </w:tc>
        <w:tc>
          <w:tcPr>
            <w:tcW w:w="2126" w:type="dxa"/>
          </w:tcPr>
          <w:p w:rsidR="00B6729B" w:rsidRPr="0071035A" w:rsidRDefault="00B6729B" w:rsidP="00B807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35A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71035A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71035A">
              <w:rPr>
                <w:rFonts w:ascii="Times New Roman" w:hAnsi="Times New Roman"/>
                <w:sz w:val="20"/>
                <w:szCs w:val="20"/>
              </w:rPr>
              <w:t xml:space="preserve"> района;</w:t>
            </w:r>
          </w:p>
          <w:p w:rsidR="00B6729B" w:rsidRPr="0071035A" w:rsidRDefault="00B6729B" w:rsidP="00B807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35A">
              <w:rPr>
                <w:rFonts w:ascii="Times New Roman" w:hAnsi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71035A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71035A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B6729B" w:rsidRPr="006C754C" w:rsidRDefault="00B6729B" w:rsidP="00B807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754C">
              <w:rPr>
                <w:rFonts w:ascii="Times New Roman" w:hAnsi="Times New Roman"/>
                <w:sz w:val="20"/>
                <w:szCs w:val="20"/>
              </w:rPr>
              <w:t>2018- 2021 годы</w:t>
            </w:r>
          </w:p>
        </w:tc>
        <w:tc>
          <w:tcPr>
            <w:tcW w:w="8224" w:type="dxa"/>
            <w:gridSpan w:val="2"/>
          </w:tcPr>
          <w:p w:rsidR="00CD0225" w:rsidRDefault="00CD0225" w:rsidP="00CD0225">
            <w:pPr>
              <w:autoSpaceDE w:val="0"/>
              <w:autoSpaceDN w:val="0"/>
              <w:adjustRightInd w:val="0"/>
              <w:rPr>
                <w:rFonts w:ascii="Times New Roman" w:eastAsia="NotDefSpecial" w:hAnsi="Times New Roman"/>
              </w:rPr>
            </w:pPr>
            <w:r>
              <w:rPr>
                <w:rFonts w:ascii="Times New Roman" w:eastAsia="NotDefSpecial" w:hAnsi="Times New Roman"/>
              </w:rPr>
              <w:t xml:space="preserve">      </w:t>
            </w:r>
            <w:r w:rsidR="00B6729B" w:rsidRPr="00CD0225">
              <w:rPr>
                <w:rFonts w:ascii="Times New Roman" w:eastAsia="NotDefSpecial" w:hAnsi="Times New Roman"/>
              </w:rPr>
              <w:t>Постановлением Главы муниципального образования «</w:t>
            </w:r>
            <w:proofErr w:type="spellStart"/>
            <w:r w:rsidR="00B6729B" w:rsidRPr="00CD0225">
              <w:rPr>
                <w:rFonts w:ascii="Times New Roman" w:eastAsia="NotDefSpecial" w:hAnsi="Times New Roman"/>
              </w:rPr>
              <w:t>Можгинский</w:t>
            </w:r>
            <w:proofErr w:type="spellEnd"/>
            <w:r w:rsidR="00B6729B" w:rsidRPr="00CD0225">
              <w:rPr>
                <w:rFonts w:ascii="Times New Roman" w:eastAsia="NotDefSpecial" w:hAnsi="Times New Roman"/>
              </w:rPr>
              <w:t xml:space="preserve"> район» от 27 ноября 2018 года № 34 утвержден План мероприятий («Дорожной карты») по оптимизации расходов бюджета в органах местного самоуправления муниципального образования «</w:t>
            </w:r>
            <w:proofErr w:type="spellStart"/>
            <w:r w:rsidR="00B6729B" w:rsidRPr="00CD0225">
              <w:rPr>
                <w:rFonts w:ascii="Times New Roman" w:eastAsia="NotDefSpecial" w:hAnsi="Times New Roman"/>
              </w:rPr>
              <w:t>Можгинский</w:t>
            </w:r>
            <w:proofErr w:type="spellEnd"/>
            <w:r w:rsidR="00B6729B" w:rsidRPr="00CD0225">
              <w:rPr>
                <w:rFonts w:ascii="Times New Roman" w:eastAsia="NotDefSpecial" w:hAnsi="Times New Roman"/>
              </w:rPr>
              <w:t xml:space="preserve"> район»</w:t>
            </w:r>
            <w:r w:rsidR="00D0375F" w:rsidRPr="00CD0225">
              <w:rPr>
                <w:rFonts w:ascii="Times New Roman" w:eastAsia="NotDefSpecial" w:hAnsi="Times New Roman"/>
              </w:rPr>
              <w:t>.</w:t>
            </w:r>
          </w:p>
          <w:p w:rsidR="00EC5BDA" w:rsidRPr="00CD0225" w:rsidRDefault="00CD0225" w:rsidP="00CD0225">
            <w:pPr>
              <w:autoSpaceDE w:val="0"/>
              <w:autoSpaceDN w:val="0"/>
              <w:adjustRightInd w:val="0"/>
              <w:rPr>
                <w:rFonts w:ascii="Times New Roman" w:eastAsia="NotDefSpecial" w:hAnsi="Times New Roman"/>
                <w:highlight w:val="yellow"/>
              </w:rPr>
            </w:pPr>
            <w:r>
              <w:rPr>
                <w:rFonts w:ascii="Times New Roman" w:eastAsia="NotDefSpecial" w:hAnsi="Times New Roman"/>
              </w:rPr>
              <w:t xml:space="preserve">      </w:t>
            </w:r>
            <w:r w:rsidR="00D0375F" w:rsidRPr="00CD0225">
              <w:rPr>
                <w:rFonts w:ascii="Times New Roman" w:eastAsia="NotDefSpecial" w:hAnsi="Times New Roman"/>
              </w:rPr>
              <w:t xml:space="preserve"> На отчетную дату проведен анализ финансово- хозяйственной деятельности, объем финансирования и штатной численности органов местного самоуправления, в результате чего</w:t>
            </w:r>
            <w:r>
              <w:rPr>
                <w:rFonts w:ascii="Times New Roman" w:eastAsia="NotDefSpecial" w:hAnsi="Times New Roman"/>
              </w:rPr>
              <w:t>,</w:t>
            </w:r>
            <w:r w:rsidR="00D0375F" w:rsidRPr="00CD0225">
              <w:rPr>
                <w:rFonts w:ascii="Times New Roman" w:eastAsia="NotDefSpecial" w:hAnsi="Times New Roman"/>
              </w:rPr>
              <w:t xml:space="preserve"> решением Совета депутатов муниципального образования «</w:t>
            </w:r>
            <w:proofErr w:type="spellStart"/>
            <w:r w:rsidR="00D0375F" w:rsidRPr="00CD0225">
              <w:rPr>
                <w:rFonts w:ascii="Times New Roman" w:eastAsia="NotDefSpecial" w:hAnsi="Times New Roman"/>
              </w:rPr>
              <w:t>Можгинский</w:t>
            </w:r>
            <w:proofErr w:type="spellEnd"/>
            <w:r w:rsidR="00D0375F" w:rsidRPr="00CD0225">
              <w:rPr>
                <w:rFonts w:ascii="Times New Roman" w:eastAsia="NotDefSpecial" w:hAnsi="Times New Roman"/>
              </w:rPr>
              <w:t xml:space="preserve"> район» от </w:t>
            </w:r>
            <w:r w:rsidRPr="00CD0225">
              <w:rPr>
                <w:rFonts w:ascii="Times New Roman" w:eastAsia="NotDefSpecial" w:hAnsi="Times New Roman"/>
              </w:rPr>
              <w:t>28</w:t>
            </w:r>
            <w:r w:rsidR="00D0375F" w:rsidRPr="00CD0225">
              <w:rPr>
                <w:rFonts w:ascii="Times New Roman" w:eastAsia="NotDefSpecial" w:hAnsi="Times New Roman"/>
              </w:rPr>
              <w:t>.</w:t>
            </w:r>
            <w:r w:rsidRPr="00CD0225">
              <w:rPr>
                <w:rFonts w:ascii="Times New Roman" w:eastAsia="NotDefSpecial" w:hAnsi="Times New Roman"/>
              </w:rPr>
              <w:t>08</w:t>
            </w:r>
            <w:r w:rsidR="00D0375F" w:rsidRPr="00CD0225">
              <w:rPr>
                <w:rFonts w:ascii="Times New Roman" w:eastAsia="NotDefSpecial" w:hAnsi="Times New Roman"/>
              </w:rPr>
              <w:t>.2019г. № 2</w:t>
            </w:r>
            <w:r w:rsidRPr="00CD0225">
              <w:rPr>
                <w:rFonts w:ascii="Times New Roman" w:eastAsia="NotDefSpecial" w:hAnsi="Times New Roman"/>
              </w:rPr>
              <w:t>7</w:t>
            </w:r>
            <w:r w:rsidR="00D0375F" w:rsidRPr="00CD0225">
              <w:rPr>
                <w:rFonts w:ascii="Times New Roman" w:eastAsia="NotDefSpecial" w:hAnsi="Times New Roman"/>
              </w:rPr>
              <w:t>.</w:t>
            </w:r>
            <w:r w:rsidRPr="00CD0225">
              <w:rPr>
                <w:rFonts w:ascii="Times New Roman" w:eastAsia="NotDefSpecial" w:hAnsi="Times New Roman"/>
              </w:rPr>
              <w:t>10</w:t>
            </w:r>
            <w:r w:rsidR="00D0375F" w:rsidRPr="00CD0225">
              <w:rPr>
                <w:rFonts w:ascii="Times New Roman" w:eastAsia="NotDefSpecial" w:hAnsi="Times New Roman"/>
              </w:rPr>
              <w:t xml:space="preserve"> утверждена новая структура Администрации </w:t>
            </w:r>
            <w:proofErr w:type="spellStart"/>
            <w:r w:rsidR="00D0375F" w:rsidRPr="00CD0225">
              <w:rPr>
                <w:rFonts w:ascii="Times New Roman" w:eastAsia="NotDefSpecial" w:hAnsi="Times New Roman"/>
              </w:rPr>
              <w:t>Можгинского</w:t>
            </w:r>
            <w:proofErr w:type="spellEnd"/>
            <w:r w:rsidR="00D0375F" w:rsidRPr="00CD0225">
              <w:rPr>
                <w:rFonts w:ascii="Times New Roman" w:eastAsia="NotDefSpecial" w:hAnsi="Times New Roman"/>
              </w:rPr>
              <w:t xml:space="preserve"> района</w:t>
            </w:r>
            <w:r w:rsidR="00EC5BDA" w:rsidRPr="00CD0225">
              <w:rPr>
                <w:rFonts w:ascii="Times New Roman" w:eastAsia="NotDefSpecial" w:hAnsi="Times New Roman"/>
              </w:rPr>
              <w:t>.</w:t>
            </w:r>
          </w:p>
        </w:tc>
      </w:tr>
      <w:tr w:rsidR="00B6729B" w:rsidRPr="00B807E0" w:rsidTr="00B27305">
        <w:trPr>
          <w:trHeight w:val="1353"/>
        </w:trPr>
        <w:tc>
          <w:tcPr>
            <w:tcW w:w="926" w:type="dxa"/>
            <w:vMerge w:val="restart"/>
          </w:tcPr>
          <w:p w:rsidR="00B6729B" w:rsidRDefault="00B6729B" w:rsidP="00B807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2.1.2</w:t>
            </w:r>
          </w:p>
        </w:tc>
        <w:tc>
          <w:tcPr>
            <w:tcW w:w="2977" w:type="dxa"/>
            <w:vMerge w:val="restart"/>
          </w:tcPr>
          <w:p w:rsidR="00B6729B" w:rsidRPr="0071035A" w:rsidRDefault="00B6729B" w:rsidP="00B807E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1035A">
              <w:rPr>
                <w:rFonts w:ascii="Times New Roman" w:hAnsi="Times New Roman"/>
                <w:sz w:val="20"/>
                <w:szCs w:val="20"/>
              </w:rPr>
              <w:t>Оптимизация структуры органов местного самоуправления. Совершенствование организационно- штатного состава органов местного самоуправления</w:t>
            </w:r>
          </w:p>
        </w:tc>
        <w:tc>
          <w:tcPr>
            <w:tcW w:w="2126" w:type="dxa"/>
            <w:vMerge w:val="restart"/>
          </w:tcPr>
          <w:p w:rsidR="00B6729B" w:rsidRPr="0071035A" w:rsidRDefault="00B6729B" w:rsidP="00C25E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35A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71035A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71035A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B6729B" w:rsidRPr="0071035A" w:rsidRDefault="00B6729B" w:rsidP="00C25E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35A">
              <w:rPr>
                <w:rFonts w:ascii="Times New Roman" w:hAnsi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71035A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71035A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vMerge w:val="restart"/>
          </w:tcPr>
          <w:p w:rsidR="00B6729B" w:rsidRPr="00F12D35" w:rsidRDefault="00B6729B" w:rsidP="00B807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D35">
              <w:rPr>
                <w:rFonts w:ascii="Times New Roman" w:hAnsi="Times New Roman"/>
                <w:sz w:val="20"/>
                <w:szCs w:val="20"/>
              </w:rPr>
              <w:t>2018- 2021 годы</w:t>
            </w:r>
          </w:p>
        </w:tc>
        <w:tc>
          <w:tcPr>
            <w:tcW w:w="8224" w:type="dxa"/>
            <w:gridSpan w:val="2"/>
          </w:tcPr>
          <w:p w:rsidR="007901A0" w:rsidRPr="00832E5B" w:rsidRDefault="007901A0" w:rsidP="007901A0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</w:rPr>
            </w:pPr>
            <w:r w:rsidRPr="00832E5B">
              <w:rPr>
                <w:rFonts w:ascii="Times New Roman" w:eastAsia="NotDefSpecial" w:hAnsi="Times New Roman"/>
              </w:rPr>
              <w:t xml:space="preserve">    </w:t>
            </w:r>
            <w:r w:rsidRPr="00832E5B">
              <w:rPr>
                <w:rFonts w:ascii="Times New Roman" w:eastAsia="NotDefSpecial" w:hAnsi="Times New Roman"/>
                <w:u w:val="single"/>
              </w:rPr>
              <w:t xml:space="preserve"> Решением Совета депутатов</w:t>
            </w:r>
            <w:r w:rsidRPr="00832E5B">
              <w:rPr>
                <w:rFonts w:ascii="Times New Roman" w:eastAsia="NotDefSpecial" w:hAnsi="Times New Roman"/>
              </w:rPr>
              <w:t xml:space="preserve"> муниципального образования «</w:t>
            </w:r>
            <w:proofErr w:type="spellStart"/>
            <w:r w:rsidRPr="00832E5B">
              <w:rPr>
                <w:rFonts w:ascii="Times New Roman" w:eastAsia="NotDefSpecial" w:hAnsi="Times New Roman"/>
              </w:rPr>
              <w:t>Можгинский</w:t>
            </w:r>
            <w:proofErr w:type="spellEnd"/>
            <w:r w:rsidRPr="00832E5B">
              <w:rPr>
                <w:rFonts w:ascii="Times New Roman" w:eastAsia="NotDefSpecial" w:hAnsi="Times New Roman"/>
              </w:rPr>
              <w:t xml:space="preserve"> район» от 26 декабря 2018 года № 22.15внсены изменения в решение Совета депутатов муниципального образования «</w:t>
            </w:r>
            <w:proofErr w:type="spellStart"/>
            <w:r w:rsidRPr="00832E5B">
              <w:rPr>
                <w:rFonts w:ascii="Times New Roman" w:eastAsia="NotDefSpecial" w:hAnsi="Times New Roman"/>
              </w:rPr>
              <w:t>Можгинский</w:t>
            </w:r>
            <w:proofErr w:type="spellEnd"/>
            <w:r w:rsidRPr="00832E5B">
              <w:rPr>
                <w:rFonts w:ascii="Times New Roman" w:eastAsia="NotDefSpecial" w:hAnsi="Times New Roman"/>
              </w:rPr>
              <w:t xml:space="preserve"> район» № 2.4 от 11 октября 2016 года «Об утверждении структуры Администрации муниципального образования «</w:t>
            </w:r>
            <w:proofErr w:type="spellStart"/>
            <w:r w:rsidRPr="00832E5B">
              <w:rPr>
                <w:rFonts w:ascii="Times New Roman" w:eastAsia="NotDefSpecial" w:hAnsi="Times New Roman"/>
              </w:rPr>
              <w:t>Можгинский</w:t>
            </w:r>
            <w:proofErr w:type="spellEnd"/>
            <w:r w:rsidRPr="00832E5B">
              <w:rPr>
                <w:rFonts w:ascii="Times New Roman" w:eastAsia="NotDefSpecial" w:hAnsi="Times New Roman"/>
              </w:rPr>
              <w:t xml:space="preserve"> район» (данное решение вступает в силу с 01 марта 2019 года):</w:t>
            </w:r>
          </w:p>
          <w:p w:rsidR="007901A0" w:rsidRPr="00832E5B" w:rsidRDefault="007901A0" w:rsidP="007901A0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</w:rPr>
            </w:pPr>
            <w:r w:rsidRPr="00832E5B">
              <w:rPr>
                <w:rFonts w:ascii="Times New Roman" w:eastAsia="NotDefSpecial" w:hAnsi="Times New Roman"/>
              </w:rPr>
              <w:t>- исключена должность «Первый заместитель главы Администрации района по экономике и инвестиционному развитию- начальник Управления экономики и имущественных отношений»;</w:t>
            </w:r>
          </w:p>
          <w:p w:rsidR="007901A0" w:rsidRPr="00832E5B" w:rsidRDefault="007901A0" w:rsidP="007901A0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</w:rPr>
            </w:pPr>
            <w:r w:rsidRPr="00832E5B">
              <w:rPr>
                <w:rFonts w:ascii="Times New Roman" w:eastAsia="NotDefSpecial" w:hAnsi="Times New Roman"/>
              </w:rPr>
              <w:lastRenderedPageBreak/>
              <w:t>- должность «Заместитель главы Администрации района- начальник Управления сельского хозяйства» замена на «Первый заместитель главы Администрации района по устойчивому развитию села»;</w:t>
            </w:r>
          </w:p>
          <w:p w:rsidR="007901A0" w:rsidRPr="00832E5B" w:rsidRDefault="007901A0" w:rsidP="007901A0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</w:rPr>
            </w:pPr>
            <w:r w:rsidRPr="00832E5B">
              <w:rPr>
                <w:rFonts w:ascii="Times New Roman" w:eastAsia="NotDefSpecial" w:hAnsi="Times New Roman"/>
              </w:rPr>
              <w:t>- должность «заместитель главы Администрации района по финансовым вопросам- начальник Управления финансов» заменена на «начальник Управления финансов».</w:t>
            </w:r>
          </w:p>
          <w:p w:rsidR="007901A0" w:rsidRPr="00832E5B" w:rsidRDefault="0094344E" w:rsidP="0051470F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</w:rPr>
            </w:pPr>
            <w:r w:rsidRPr="00832E5B">
              <w:rPr>
                <w:rFonts w:ascii="Times New Roman" w:eastAsia="NotDefSpecial" w:hAnsi="Times New Roman"/>
              </w:rPr>
              <w:t xml:space="preserve">      </w:t>
            </w:r>
            <w:r w:rsidR="007901A0" w:rsidRPr="00832E5B">
              <w:rPr>
                <w:rFonts w:ascii="Times New Roman" w:eastAsia="NotDefSpecial" w:hAnsi="Times New Roman"/>
                <w:u w:val="single"/>
              </w:rPr>
              <w:t>Распоряжением Администрации</w:t>
            </w:r>
            <w:r w:rsidR="007901A0" w:rsidRPr="00832E5B">
              <w:rPr>
                <w:rFonts w:ascii="Times New Roman" w:eastAsia="NotDefSpecial" w:hAnsi="Times New Roman"/>
              </w:rPr>
              <w:t xml:space="preserve"> муниципального образования «</w:t>
            </w:r>
            <w:proofErr w:type="spellStart"/>
            <w:r w:rsidR="007901A0" w:rsidRPr="00832E5B">
              <w:rPr>
                <w:rFonts w:ascii="Times New Roman" w:eastAsia="NotDefSpecial" w:hAnsi="Times New Roman"/>
              </w:rPr>
              <w:t>Можгинский</w:t>
            </w:r>
            <w:proofErr w:type="spellEnd"/>
            <w:r w:rsidR="007901A0" w:rsidRPr="00832E5B">
              <w:rPr>
                <w:rFonts w:ascii="Times New Roman" w:eastAsia="NotDefSpecial" w:hAnsi="Times New Roman"/>
              </w:rPr>
              <w:t xml:space="preserve"> район» от 21 февраля 2019 года № 40-к </w:t>
            </w:r>
            <w:r w:rsidR="002B6AAA" w:rsidRPr="00832E5B">
              <w:rPr>
                <w:rFonts w:ascii="Times New Roman" w:eastAsia="NotDefSpecial" w:hAnsi="Times New Roman"/>
              </w:rPr>
              <w:t xml:space="preserve">с 01.03.2019 </w:t>
            </w:r>
            <w:r w:rsidR="007901A0" w:rsidRPr="00832E5B">
              <w:rPr>
                <w:rFonts w:ascii="Times New Roman" w:eastAsia="NotDefSpecial" w:hAnsi="Times New Roman"/>
              </w:rPr>
              <w:t>сокращена должность первого заместителя главы Администрации района по экономике и инвестиционному развитию- начальника Управления экономики и имущественных отношений;</w:t>
            </w:r>
          </w:p>
          <w:p w:rsidR="002B6AAA" w:rsidRPr="00832E5B" w:rsidRDefault="002B6AAA" w:rsidP="0051470F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</w:rPr>
            </w:pPr>
          </w:p>
          <w:p w:rsidR="00B6729B" w:rsidRPr="00832E5B" w:rsidRDefault="007901A0" w:rsidP="0051470F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</w:rPr>
            </w:pPr>
            <w:r w:rsidRPr="00832E5B">
              <w:rPr>
                <w:rFonts w:ascii="Times New Roman" w:eastAsia="NotDefSpecial" w:hAnsi="Times New Roman"/>
              </w:rPr>
              <w:t xml:space="preserve">     </w:t>
            </w:r>
            <w:r w:rsidR="00B6729B" w:rsidRPr="00832E5B">
              <w:rPr>
                <w:rFonts w:ascii="Times New Roman" w:eastAsia="NotDefSpecial" w:hAnsi="Times New Roman"/>
                <w:u w:val="single"/>
              </w:rPr>
              <w:t>Распоряжением Администрации</w:t>
            </w:r>
            <w:r w:rsidR="00B6729B" w:rsidRPr="00832E5B">
              <w:rPr>
                <w:rFonts w:ascii="Times New Roman" w:eastAsia="NotDefSpecial" w:hAnsi="Times New Roman"/>
              </w:rPr>
              <w:t xml:space="preserve"> муниципального образования «</w:t>
            </w:r>
            <w:proofErr w:type="spellStart"/>
            <w:r w:rsidR="00B6729B" w:rsidRPr="00832E5B">
              <w:rPr>
                <w:rFonts w:ascii="Times New Roman" w:eastAsia="NotDefSpecial" w:hAnsi="Times New Roman"/>
              </w:rPr>
              <w:t>Можгинский</w:t>
            </w:r>
            <w:proofErr w:type="spellEnd"/>
            <w:r w:rsidR="00B6729B" w:rsidRPr="00832E5B">
              <w:rPr>
                <w:rFonts w:ascii="Times New Roman" w:eastAsia="NotDefSpecial" w:hAnsi="Times New Roman"/>
              </w:rPr>
              <w:t xml:space="preserve"> район» </w:t>
            </w:r>
            <w:r w:rsidR="00B6729B" w:rsidRPr="00832E5B">
              <w:rPr>
                <w:rFonts w:ascii="Times New Roman" w:eastAsia="NotDefSpecial" w:hAnsi="Times New Roman"/>
                <w:u w:val="single"/>
              </w:rPr>
              <w:t>от 26 декабря 2018 года № 246-к</w:t>
            </w:r>
            <w:r w:rsidR="00157B4F" w:rsidRPr="00832E5B">
              <w:rPr>
                <w:rFonts w:ascii="Times New Roman" w:eastAsia="NotDefSpecial" w:hAnsi="Times New Roman"/>
                <w:u w:val="single"/>
              </w:rPr>
              <w:t xml:space="preserve"> </w:t>
            </w:r>
            <w:r w:rsidR="00B6729B" w:rsidRPr="00832E5B">
              <w:rPr>
                <w:rFonts w:ascii="Times New Roman" w:eastAsia="NotDefSpecial" w:hAnsi="Times New Roman"/>
              </w:rPr>
              <w:t>принято решение о внесении изменений в штатное расписание Администрации муниципального образования «</w:t>
            </w:r>
            <w:proofErr w:type="spellStart"/>
            <w:r w:rsidR="00B6729B" w:rsidRPr="00832E5B">
              <w:rPr>
                <w:rFonts w:ascii="Times New Roman" w:eastAsia="NotDefSpecial" w:hAnsi="Times New Roman"/>
              </w:rPr>
              <w:t>Можгинский</w:t>
            </w:r>
            <w:proofErr w:type="spellEnd"/>
            <w:r w:rsidR="00B6729B" w:rsidRPr="00832E5B">
              <w:rPr>
                <w:rFonts w:ascii="Times New Roman" w:eastAsia="NotDefSpecial" w:hAnsi="Times New Roman"/>
              </w:rPr>
              <w:t xml:space="preserve"> район»</w:t>
            </w:r>
            <w:r w:rsidR="00157B4F" w:rsidRPr="00832E5B">
              <w:rPr>
                <w:rFonts w:ascii="Times New Roman" w:eastAsia="NotDefSpecial" w:hAnsi="Times New Roman"/>
              </w:rPr>
              <w:t xml:space="preserve">, в результате чего </w:t>
            </w:r>
            <w:r w:rsidR="002B6AAA" w:rsidRPr="00832E5B">
              <w:rPr>
                <w:rFonts w:ascii="Times New Roman" w:eastAsia="NotDefSpecial" w:hAnsi="Times New Roman"/>
              </w:rPr>
              <w:t xml:space="preserve">с 01.03.2019г. </w:t>
            </w:r>
            <w:r w:rsidR="00826DC1" w:rsidRPr="00832E5B">
              <w:rPr>
                <w:rFonts w:ascii="Times New Roman" w:eastAsia="NotDefSpecial" w:hAnsi="Times New Roman"/>
              </w:rPr>
              <w:t>сокращены 15</w:t>
            </w:r>
            <w:r w:rsidR="00157B4F" w:rsidRPr="00832E5B">
              <w:rPr>
                <w:rFonts w:ascii="Times New Roman" w:eastAsia="NotDefSpecial" w:hAnsi="Times New Roman"/>
              </w:rPr>
              <w:t xml:space="preserve">,25 </w:t>
            </w:r>
            <w:proofErr w:type="spellStart"/>
            <w:r w:rsidR="00157B4F" w:rsidRPr="00832E5B">
              <w:rPr>
                <w:rFonts w:ascii="Times New Roman" w:eastAsia="NotDefSpecial" w:hAnsi="Times New Roman"/>
              </w:rPr>
              <w:t>шт.ед</w:t>
            </w:r>
            <w:proofErr w:type="spellEnd"/>
            <w:r w:rsidR="00157B4F" w:rsidRPr="00832E5B">
              <w:rPr>
                <w:rFonts w:ascii="Times New Roman" w:eastAsia="NotDefSpecial" w:hAnsi="Times New Roman"/>
              </w:rPr>
              <w:t>., из них</w:t>
            </w:r>
            <w:r w:rsidR="00B6729B" w:rsidRPr="00832E5B">
              <w:rPr>
                <w:rFonts w:ascii="Times New Roman" w:eastAsia="NotDefSpecial" w:hAnsi="Times New Roman"/>
              </w:rPr>
              <w:t>:</w:t>
            </w:r>
          </w:p>
          <w:p w:rsidR="00B6729B" w:rsidRPr="00832E5B" w:rsidRDefault="00B6729B" w:rsidP="0051470F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</w:rPr>
            </w:pPr>
            <w:r w:rsidRPr="00832E5B">
              <w:rPr>
                <w:rFonts w:ascii="Times New Roman" w:eastAsia="NotDefSpecial" w:hAnsi="Times New Roman"/>
              </w:rPr>
              <w:t>- не являющи</w:t>
            </w:r>
            <w:r w:rsidR="00157B4F" w:rsidRPr="00832E5B">
              <w:rPr>
                <w:rFonts w:ascii="Times New Roman" w:eastAsia="NotDefSpecial" w:hAnsi="Times New Roman"/>
              </w:rPr>
              <w:t>е</w:t>
            </w:r>
            <w:r w:rsidRPr="00832E5B">
              <w:rPr>
                <w:rFonts w:ascii="Times New Roman" w:eastAsia="NotDefSpecial" w:hAnsi="Times New Roman"/>
              </w:rPr>
              <w:t xml:space="preserve">ся должностями муниципальной службы в количестве </w:t>
            </w:r>
            <w:r w:rsidR="007901A0" w:rsidRPr="00832E5B">
              <w:rPr>
                <w:rFonts w:ascii="Times New Roman" w:eastAsia="NotDefSpecial" w:hAnsi="Times New Roman"/>
              </w:rPr>
              <w:t>6</w:t>
            </w:r>
            <w:r w:rsidRPr="00832E5B">
              <w:rPr>
                <w:rFonts w:ascii="Times New Roman" w:eastAsia="NotDefSpecial" w:hAnsi="Times New Roman"/>
              </w:rPr>
              <w:t xml:space="preserve"> </w:t>
            </w:r>
            <w:proofErr w:type="spellStart"/>
            <w:r w:rsidR="00157B4F" w:rsidRPr="00832E5B">
              <w:rPr>
                <w:rFonts w:ascii="Times New Roman" w:eastAsia="NotDefSpecial" w:hAnsi="Times New Roman"/>
              </w:rPr>
              <w:t>шт.ед</w:t>
            </w:r>
            <w:proofErr w:type="spellEnd"/>
            <w:r w:rsidR="00157B4F" w:rsidRPr="00832E5B">
              <w:rPr>
                <w:rFonts w:ascii="Times New Roman" w:eastAsia="NotDefSpecial" w:hAnsi="Times New Roman"/>
              </w:rPr>
              <w:t>.</w:t>
            </w:r>
            <w:r w:rsidRPr="00832E5B">
              <w:rPr>
                <w:rFonts w:ascii="Times New Roman" w:eastAsia="NotDefSpecial" w:hAnsi="Times New Roman"/>
              </w:rPr>
              <w:t>;</w:t>
            </w:r>
          </w:p>
          <w:p w:rsidR="00B6729B" w:rsidRPr="00832E5B" w:rsidRDefault="00B6729B" w:rsidP="00FA6A4A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</w:rPr>
            </w:pPr>
            <w:r w:rsidRPr="00832E5B">
              <w:rPr>
                <w:rFonts w:ascii="Times New Roman" w:eastAsia="NotDefSpecial" w:hAnsi="Times New Roman"/>
              </w:rPr>
              <w:t>-осуществляющи</w:t>
            </w:r>
            <w:r w:rsidR="00157B4F" w:rsidRPr="00832E5B">
              <w:rPr>
                <w:rFonts w:ascii="Times New Roman" w:eastAsia="NotDefSpecial" w:hAnsi="Times New Roman"/>
              </w:rPr>
              <w:t>е</w:t>
            </w:r>
            <w:r w:rsidRPr="00832E5B">
              <w:rPr>
                <w:rFonts w:ascii="Times New Roman" w:eastAsia="NotDefSpecial" w:hAnsi="Times New Roman"/>
              </w:rPr>
              <w:t xml:space="preserve"> профессиональную деятельность по профессиям рабочих в количестве 2,25 </w:t>
            </w:r>
            <w:proofErr w:type="spellStart"/>
            <w:proofErr w:type="gramStart"/>
            <w:r w:rsidRPr="00832E5B">
              <w:rPr>
                <w:rFonts w:ascii="Times New Roman" w:eastAsia="NotDefSpecial" w:hAnsi="Times New Roman"/>
              </w:rPr>
              <w:t>шт</w:t>
            </w:r>
            <w:r w:rsidR="00157B4F" w:rsidRPr="00832E5B">
              <w:rPr>
                <w:rFonts w:ascii="Times New Roman" w:eastAsia="NotDefSpecial" w:hAnsi="Times New Roman"/>
              </w:rPr>
              <w:t>,ед</w:t>
            </w:r>
            <w:proofErr w:type="spellEnd"/>
            <w:r w:rsidR="00157B4F" w:rsidRPr="00832E5B">
              <w:rPr>
                <w:rFonts w:ascii="Times New Roman" w:eastAsia="NotDefSpecial" w:hAnsi="Times New Roman"/>
              </w:rPr>
              <w:t>.</w:t>
            </w:r>
            <w:proofErr w:type="gramEnd"/>
            <w:r w:rsidRPr="00832E5B">
              <w:rPr>
                <w:rFonts w:ascii="Times New Roman" w:eastAsia="NotDefSpecial" w:hAnsi="Times New Roman"/>
              </w:rPr>
              <w:t>;</w:t>
            </w:r>
          </w:p>
          <w:p w:rsidR="00B6729B" w:rsidRPr="00832E5B" w:rsidRDefault="00B6729B" w:rsidP="00FA6A4A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</w:rPr>
            </w:pPr>
            <w:r w:rsidRPr="00832E5B">
              <w:rPr>
                <w:rFonts w:ascii="Times New Roman" w:eastAsia="NotDefSpecial" w:hAnsi="Times New Roman"/>
              </w:rPr>
              <w:t>- должност</w:t>
            </w:r>
            <w:r w:rsidR="00157B4F" w:rsidRPr="00832E5B">
              <w:rPr>
                <w:rFonts w:ascii="Times New Roman" w:eastAsia="NotDefSpecial" w:hAnsi="Times New Roman"/>
              </w:rPr>
              <w:t>и</w:t>
            </w:r>
            <w:r w:rsidRPr="00832E5B">
              <w:rPr>
                <w:rFonts w:ascii="Times New Roman" w:eastAsia="NotDefSpecial" w:hAnsi="Times New Roman"/>
              </w:rPr>
              <w:t xml:space="preserve"> водителей в количестве 7 </w:t>
            </w:r>
            <w:proofErr w:type="spellStart"/>
            <w:proofErr w:type="gramStart"/>
            <w:r w:rsidRPr="00832E5B">
              <w:rPr>
                <w:rFonts w:ascii="Times New Roman" w:eastAsia="NotDefSpecial" w:hAnsi="Times New Roman"/>
              </w:rPr>
              <w:t>шт</w:t>
            </w:r>
            <w:r w:rsidR="00157B4F" w:rsidRPr="00832E5B">
              <w:rPr>
                <w:rFonts w:ascii="Times New Roman" w:eastAsia="NotDefSpecial" w:hAnsi="Times New Roman"/>
              </w:rPr>
              <w:t>,ед</w:t>
            </w:r>
            <w:proofErr w:type="spellEnd"/>
            <w:r w:rsidR="00157B4F" w:rsidRPr="00832E5B">
              <w:rPr>
                <w:rFonts w:ascii="Times New Roman" w:eastAsia="NotDefSpecial" w:hAnsi="Times New Roman"/>
              </w:rPr>
              <w:t>.</w:t>
            </w:r>
            <w:r w:rsidRPr="00832E5B">
              <w:rPr>
                <w:rFonts w:ascii="Times New Roman" w:eastAsia="NotDefSpecial" w:hAnsi="Times New Roman"/>
              </w:rPr>
              <w:t>.</w:t>
            </w:r>
            <w:proofErr w:type="gramEnd"/>
          </w:p>
          <w:p w:rsidR="00B6729B" w:rsidRPr="00832E5B" w:rsidRDefault="00B6729B" w:rsidP="007901A0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</w:rPr>
            </w:pPr>
            <w:r w:rsidRPr="00832E5B">
              <w:rPr>
                <w:rFonts w:ascii="Times New Roman" w:eastAsia="NotDefSpecial" w:hAnsi="Times New Roman"/>
              </w:rPr>
              <w:t xml:space="preserve">     </w:t>
            </w:r>
          </w:p>
          <w:p w:rsidR="0094344E" w:rsidRPr="00832E5B" w:rsidRDefault="00427166" w:rsidP="0094344E">
            <w:pPr>
              <w:autoSpaceDE w:val="0"/>
              <w:autoSpaceDN w:val="0"/>
              <w:adjustRightInd w:val="0"/>
              <w:rPr>
                <w:rFonts w:ascii="Times New Roman" w:eastAsia="NotDefSpecial" w:hAnsi="Times New Roman"/>
              </w:rPr>
            </w:pPr>
            <w:r w:rsidRPr="00832E5B">
              <w:rPr>
                <w:rFonts w:ascii="Times New Roman" w:eastAsia="NotDefSpecial" w:hAnsi="Times New Roman"/>
              </w:rPr>
              <w:t xml:space="preserve">     </w:t>
            </w:r>
            <w:r w:rsidRPr="00832E5B">
              <w:rPr>
                <w:rFonts w:ascii="Times New Roman" w:eastAsia="NotDefSpecial" w:hAnsi="Times New Roman"/>
                <w:u w:val="single"/>
              </w:rPr>
              <w:t>Распоряжени</w:t>
            </w:r>
            <w:r w:rsidR="00D62F66" w:rsidRPr="00832E5B">
              <w:rPr>
                <w:rFonts w:ascii="Times New Roman" w:eastAsia="NotDefSpecial" w:hAnsi="Times New Roman"/>
                <w:u w:val="single"/>
              </w:rPr>
              <w:t>я</w:t>
            </w:r>
            <w:r w:rsidRPr="00832E5B">
              <w:rPr>
                <w:rFonts w:ascii="Times New Roman" w:eastAsia="NotDefSpecial" w:hAnsi="Times New Roman"/>
                <w:u w:val="single"/>
              </w:rPr>
              <w:t>м</w:t>
            </w:r>
            <w:r w:rsidR="00D62F66" w:rsidRPr="00832E5B">
              <w:rPr>
                <w:rFonts w:ascii="Times New Roman" w:eastAsia="NotDefSpecial" w:hAnsi="Times New Roman"/>
                <w:u w:val="single"/>
              </w:rPr>
              <w:t>и</w:t>
            </w:r>
            <w:r w:rsidRPr="00832E5B">
              <w:rPr>
                <w:rFonts w:ascii="Times New Roman" w:eastAsia="NotDefSpecial" w:hAnsi="Times New Roman"/>
                <w:u w:val="single"/>
              </w:rPr>
              <w:t xml:space="preserve"> Администрации</w:t>
            </w:r>
            <w:r w:rsidRPr="00832E5B">
              <w:rPr>
                <w:rFonts w:ascii="Times New Roman" w:eastAsia="NotDefSpecial" w:hAnsi="Times New Roman"/>
              </w:rPr>
              <w:t xml:space="preserve"> </w:t>
            </w:r>
            <w:proofErr w:type="spellStart"/>
            <w:r w:rsidRPr="00832E5B">
              <w:rPr>
                <w:rFonts w:ascii="Times New Roman" w:eastAsia="NotDefSpecial" w:hAnsi="Times New Roman"/>
              </w:rPr>
              <w:t>Можгинского</w:t>
            </w:r>
            <w:proofErr w:type="spellEnd"/>
            <w:r w:rsidRPr="00832E5B">
              <w:rPr>
                <w:rFonts w:ascii="Times New Roman" w:eastAsia="NotDefSpecial" w:hAnsi="Times New Roman"/>
              </w:rPr>
              <w:t xml:space="preserve"> района от 21.02.2019г. № 42-к </w:t>
            </w:r>
            <w:r w:rsidR="00D62F66" w:rsidRPr="00832E5B">
              <w:rPr>
                <w:rFonts w:ascii="Times New Roman" w:eastAsia="NotDefSpecial" w:hAnsi="Times New Roman"/>
              </w:rPr>
              <w:t xml:space="preserve">и от 21.02.2019г. № 41-к </w:t>
            </w:r>
            <w:r w:rsidRPr="00832E5B">
              <w:rPr>
                <w:rFonts w:ascii="Times New Roman" w:eastAsia="NotDefSpecial" w:hAnsi="Times New Roman"/>
              </w:rPr>
              <w:t>«О внесении изменений в штатное расписание Администрации муниципального образования «</w:t>
            </w:r>
            <w:proofErr w:type="spellStart"/>
            <w:r w:rsidRPr="00832E5B">
              <w:rPr>
                <w:rFonts w:ascii="Times New Roman" w:eastAsia="NotDefSpecial" w:hAnsi="Times New Roman"/>
              </w:rPr>
              <w:t>Мож</w:t>
            </w:r>
            <w:r w:rsidR="0094344E" w:rsidRPr="00832E5B">
              <w:rPr>
                <w:rFonts w:ascii="Times New Roman" w:eastAsia="NotDefSpecial" w:hAnsi="Times New Roman"/>
              </w:rPr>
              <w:t>гинский</w:t>
            </w:r>
            <w:proofErr w:type="spellEnd"/>
            <w:r w:rsidR="0094344E" w:rsidRPr="00832E5B">
              <w:rPr>
                <w:rFonts w:ascii="Times New Roman" w:eastAsia="NotDefSpecial" w:hAnsi="Times New Roman"/>
              </w:rPr>
              <w:t xml:space="preserve"> район» с 24 апреля 2019 года</w:t>
            </w:r>
            <w:r w:rsidR="002B6AAA" w:rsidRPr="00832E5B">
              <w:rPr>
                <w:rFonts w:ascii="Times New Roman" w:eastAsia="NotDefSpecial" w:hAnsi="Times New Roman"/>
              </w:rPr>
              <w:t>, в результате проведены следующие организационно- штатные мероприятия</w:t>
            </w:r>
            <w:r w:rsidR="0094344E" w:rsidRPr="00832E5B">
              <w:rPr>
                <w:rFonts w:ascii="Times New Roman" w:eastAsia="NotDefSpecial" w:hAnsi="Times New Roman"/>
              </w:rPr>
              <w:t>:</w:t>
            </w:r>
          </w:p>
          <w:p w:rsidR="0094344E" w:rsidRPr="00832E5B" w:rsidRDefault="0094344E" w:rsidP="0094344E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</w:rPr>
            </w:pPr>
            <w:r w:rsidRPr="00832E5B">
              <w:rPr>
                <w:rFonts w:ascii="Times New Roman" w:eastAsia="NotDefSpecial" w:hAnsi="Times New Roman"/>
              </w:rPr>
              <w:t xml:space="preserve">- </w:t>
            </w:r>
            <w:r w:rsidR="006A4890" w:rsidRPr="00832E5B">
              <w:rPr>
                <w:rFonts w:ascii="Times New Roman" w:eastAsia="NotDefSpecial" w:hAnsi="Times New Roman"/>
              </w:rPr>
              <w:t xml:space="preserve">сокращается </w:t>
            </w:r>
            <w:r w:rsidRPr="00832E5B">
              <w:rPr>
                <w:rFonts w:ascii="Times New Roman" w:eastAsia="NotDefSpecial" w:hAnsi="Times New Roman"/>
              </w:rPr>
              <w:t xml:space="preserve">1 </w:t>
            </w:r>
            <w:proofErr w:type="spellStart"/>
            <w:r w:rsidRPr="00832E5B">
              <w:rPr>
                <w:rFonts w:ascii="Times New Roman" w:eastAsia="NotDefSpecial" w:hAnsi="Times New Roman"/>
              </w:rPr>
              <w:t>шт.ед</w:t>
            </w:r>
            <w:proofErr w:type="spellEnd"/>
            <w:r w:rsidRPr="00832E5B">
              <w:rPr>
                <w:rFonts w:ascii="Times New Roman" w:eastAsia="NotDefSpecial" w:hAnsi="Times New Roman"/>
              </w:rPr>
              <w:t>.</w:t>
            </w:r>
            <w:r w:rsidR="00B6729B" w:rsidRPr="00832E5B">
              <w:rPr>
                <w:rFonts w:ascii="Times New Roman" w:eastAsia="NotDefSpecial" w:hAnsi="Times New Roman"/>
              </w:rPr>
              <w:t xml:space="preserve">  </w:t>
            </w:r>
            <w:r w:rsidRPr="00832E5B">
              <w:rPr>
                <w:rFonts w:ascii="Times New Roman" w:eastAsia="NotDefSpecial" w:hAnsi="Times New Roman"/>
              </w:rPr>
              <w:t>ведущего экономиста в отделе имущественных отношений</w:t>
            </w:r>
          </w:p>
          <w:p w:rsidR="0094344E" w:rsidRPr="00832E5B" w:rsidRDefault="0094344E" w:rsidP="0094344E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</w:rPr>
            </w:pPr>
            <w:r w:rsidRPr="00832E5B">
              <w:rPr>
                <w:rFonts w:ascii="Times New Roman" w:eastAsia="NotDefSpecial" w:hAnsi="Times New Roman"/>
              </w:rPr>
              <w:t xml:space="preserve">- </w:t>
            </w:r>
            <w:r w:rsidR="006A4890" w:rsidRPr="00832E5B">
              <w:rPr>
                <w:rFonts w:ascii="Times New Roman" w:eastAsia="NotDefSpecial" w:hAnsi="Times New Roman"/>
              </w:rPr>
              <w:t xml:space="preserve">сокращается </w:t>
            </w:r>
            <w:r w:rsidRPr="00832E5B">
              <w:rPr>
                <w:rFonts w:ascii="Times New Roman" w:eastAsia="NotDefSpecial" w:hAnsi="Times New Roman"/>
              </w:rPr>
              <w:t xml:space="preserve">1 </w:t>
            </w:r>
            <w:proofErr w:type="spellStart"/>
            <w:r w:rsidRPr="00832E5B">
              <w:rPr>
                <w:rFonts w:ascii="Times New Roman" w:eastAsia="NotDefSpecial" w:hAnsi="Times New Roman"/>
              </w:rPr>
              <w:t>шт.ед</w:t>
            </w:r>
            <w:proofErr w:type="spellEnd"/>
            <w:r w:rsidRPr="00832E5B">
              <w:rPr>
                <w:rFonts w:ascii="Times New Roman" w:eastAsia="NotDefSpecial" w:hAnsi="Times New Roman"/>
              </w:rPr>
              <w:t xml:space="preserve">. </w:t>
            </w:r>
            <w:proofErr w:type="spellStart"/>
            <w:proofErr w:type="gramStart"/>
            <w:r w:rsidRPr="00832E5B">
              <w:rPr>
                <w:rFonts w:ascii="Times New Roman" w:eastAsia="NotDefSpecial" w:hAnsi="Times New Roman"/>
              </w:rPr>
              <w:t>документоведа</w:t>
            </w:r>
            <w:proofErr w:type="spellEnd"/>
            <w:r w:rsidRPr="00832E5B">
              <w:rPr>
                <w:rFonts w:ascii="Times New Roman" w:eastAsia="NotDefSpecial" w:hAnsi="Times New Roman"/>
              </w:rPr>
              <w:t xml:space="preserve">  в</w:t>
            </w:r>
            <w:proofErr w:type="gramEnd"/>
            <w:r w:rsidR="006A4890" w:rsidRPr="00832E5B">
              <w:rPr>
                <w:rFonts w:ascii="Times New Roman" w:eastAsia="NotDefSpecial" w:hAnsi="Times New Roman"/>
              </w:rPr>
              <w:t xml:space="preserve"> Управлении сельского хозяйства;</w:t>
            </w:r>
          </w:p>
          <w:p w:rsidR="001B6497" w:rsidRPr="00832E5B" w:rsidRDefault="001B6497" w:rsidP="0094344E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</w:rPr>
            </w:pPr>
            <w:r w:rsidRPr="00832E5B">
              <w:rPr>
                <w:rFonts w:ascii="Times New Roman" w:eastAsia="NotDefSpecial" w:hAnsi="Times New Roman"/>
              </w:rPr>
              <w:t xml:space="preserve">- должность, ведущий экономист </w:t>
            </w:r>
            <w:r w:rsidR="00D563A4" w:rsidRPr="00832E5B">
              <w:rPr>
                <w:rFonts w:ascii="Times New Roman" w:eastAsia="NotDefSpecial" w:hAnsi="Times New Roman"/>
              </w:rPr>
              <w:t xml:space="preserve">(1 </w:t>
            </w:r>
            <w:proofErr w:type="spellStart"/>
            <w:r w:rsidR="00D563A4" w:rsidRPr="00832E5B">
              <w:rPr>
                <w:rFonts w:ascii="Times New Roman" w:eastAsia="NotDefSpecial" w:hAnsi="Times New Roman"/>
              </w:rPr>
              <w:t>шт.ед</w:t>
            </w:r>
            <w:proofErr w:type="spellEnd"/>
            <w:r w:rsidR="00D563A4" w:rsidRPr="00832E5B">
              <w:rPr>
                <w:rFonts w:ascii="Times New Roman" w:eastAsia="NotDefSpecial" w:hAnsi="Times New Roman"/>
              </w:rPr>
              <w:t xml:space="preserve">) </w:t>
            </w:r>
            <w:r w:rsidRPr="00832E5B">
              <w:rPr>
                <w:rFonts w:ascii="Times New Roman" w:eastAsia="NotDefSpecial" w:hAnsi="Times New Roman"/>
              </w:rPr>
              <w:t>в отделе имуще</w:t>
            </w:r>
            <w:r w:rsidR="00D563A4" w:rsidRPr="00832E5B">
              <w:rPr>
                <w:rFonts w:ascii="Times New Roman" w:eastAsia="NotDefSpecial" w:hAnsi="Times New Roman"/>
              </w:rPr>
              <w:t>ственных отношений переводится на должность специалист- эксперт;</w:t>
            </w:r>
          </w:p>
          <w:p w:rsidR="006A4890" w:rsidRPr="00832E5B" w:rsidRDefault="006A4890" w:rsidP="008E52A4">
            <w:pPr>
              <w:autoSpaceDE w:val="0"/>
              <w:autoSpaceDN w:val="0"/>
              <w:adjustRightInd w:val="0"/>
              <w:rPr>
                <w:rFonts w:ascii="Times New Roman" w:eastAsia="NotDefSpecial" w:hAnsi="Times New Roman"/>
              </w:rPr>
            </w:pPr>
            <w:r w:rsidRPr="00832E5B">
              <w:rPr>
                <w:rFonts w:ascii="Times New Roman" w:eastAsia="NotDefSpecial" w:hAnsi="Times New Roman"/>
              </w:rPr>
              <w:t xml:space="preserve">- </w:t>
            </w:r>
            <w:r w:rsidR="00876EDD" w:rsidRPr="00832E5B">
              <w:rPr>
                <w:rFonts w:ascii="Times New Roman" w:eastAsia="NotDefSpecial" w:hAnsi="Times New Roman"/>
              </w:rPr>
              <w:t>должность,</w:t>
            </w:r>
            <w:r w:rsidRPr="00832E5B">
              <w:rPr>
                <w:rFonts w:ascii="Times New Roman" w:eastAsia="NotDefSpecial" w:hAnsi="Times New Roman"/>
              </w:rPr>
              <w:t xml:space="preserve"> ведущий специалист- эксперт </w:t>
            </w:r>
            <w:r w:rsidR="00D563A4" w:rsidRPr="00832E5B">
              <w:rPr>
                <w:rFonts w:ascii="Times New Roman" w:eastAsia="NotDefSpecial" w:hAnsi="Times New Roman"/>
              </w:rPr>
              <w:t xml:space="preserve">(1 </w:t>
            </w:r>
            <w:proofErr w:type="spellStart"/>
            <w:r w:rsidR="00D563A4" w:rsidRPr="00832E5B">
              <w:rPr>
                <w:rFonts w:ascii="Times New Roman" w:eastAsia="NotDefSpecial" w:hAnsi="Times New Roman"/>
              </w:rPr>
              <w:t>шт.ед</w:t>
            </w:r>
            <w:proofErr w:type="spellEnd"/>
            <w:r w:rsidR="00D563A4" w:rsidRPr="00832E5B">
              <w:rPr>
                <w:rFonts w:ascii="Times New Roman" w:eastAsia="NotDefSpecial" w:hAnsi="Times New Roman"/>
              </w:rPr>
              <w:t xml:space="preserve">) </w:t>
            </w:r>
            <w:r w:rsidRPr="00832E5B">
              <w:rPr>
                <w:rFonts w:ascii="Times New Roman" w:eastAsia="NotDefSpecial" w:hAnsi="Times New Roman"/>
              </w:rPr>
              <w:t>в отделе ЖКХ и благоустройства</w:t>
            </w:r>
            <w:r w:rsidR="008E52A4" w:rsidRPr="00832E5B">
              <w:rPr>
                <w:rFonts w:ascii="Times New Roman" w:eastAsia="NotDefSpecial" w:hAnsi="Times New Roman"/>
              </w:rPr>
              <w:t xml:space="preserve"> переводится на должность ведущего специалиста- эксперта.</w:t>
            </w:r>
          </w:p>
          <w:p w:rsidR="002B6AAA" w:rsidRPr="00832E5B" w:rsidRDefault="002B6AAA" w:rsidP="008E52A4">
            <w:pPr>
              <w:autoSpaceDE w:val="0"/>
              <w:autoSpaceDN w:val="0"/>
              <w:adjustRightInd w:val="0"/>
              <w:rPr>
                <w:rFonts w:ascii="Times New Roman" w:eastAsia="NotDefSpecial" w:hAnsi="Times New Roman"/>
                <w:u w:val="single"/>
              </w:rPr>
            </w:pPr>
          </w:p>
          <w:p w:rsidR="002B6AAA" w:rsidRPr="00832E5B" w:rsidRDefault="002B6AAA" w:rsidP="008E52A4">
            <w:pPr>
              <w:autoSpaceDE w:val="0"/>
              <w:autoSpaceDN w:val="0"/>
              <w:adjustRightInd w:val="0"/>
              <w:rPr>
                <w:rFonts w:ascii="Times New Roman" w:eastAsia="NotDefSpecial" w:hAnsi="Times New Roman"/>
                <w:u w:val="single"/>
              </w:rPr>
            </w:pPr>
          </w:p>
          <w:p w:rsidR="002B6AAA" w:rsidRPr="00832E5B" w:rsidRDefault="002B6AAA" w:rsidP="008E52A4">
            <w:pPr>
              <w:autoSpaceDE w:val="0"/>
              <w:autoSpaceDN w:val="0"/>
              <w:adjustRightInd w:val="0"/>
              <w:rPr>
                <w:rFonts w:ascii="Times New Roman" w:eastAsia="NotDefSpecial" w:hAnsi="Times New Roman"/>
                <w:u w:val="single"/>
              </w:rPr>
            </w:pPr>
          </w:p>
          <w:p w:rsidR="002B6AAA" w:rsidRPr="00832E5B" w:rsidRDefault="002B6AAA" w:rsidP="008E52A4">
            <w:pPr>
              <w:autoSpaceDE w:val="0"/>
              <w:autoSpaceDN w:val="0"/>
              <w:adjustRightInd w:val="0"/>
              <w:rPr>
                <w:rFonts w:ascii="Times New Roman" w:eastAsia="NotDefSpecial" w:hAnsi="Times New Roman"/>
              </w:rPr>
            </w:pPr>
            <w:r w:rsidRPr="00832E5B">
              <w:rPr>
                <w:rFonts w:ascii="Times New Roman" w:eastAsia="NotDefSpecial" w:hAnsi="Times New Roman"/>
              </w:rPr>
              <w:t xml:space="preserve">     </w:t>
            </w:r>
            <w:r w:rsidRPr="00832E5B">
              <w:rPr>
                <w:rFonts w:ascii="Times New Roman" w:eastAsia="NotDefSpecial" w:hAnsi="Times New Roman"/>
                <w:u w:val="single"/>
              </w:rPr>
              <w:t>Распоряжениями Администрации</w:t>
            </w:r>
            <w:r w:rsidRPr="00832E5B">
              <w:rPr>
                <w:rFonts w:ascii="Times New Roman" w:eastAsia="NotDefSpecial" w:hAnsi="Times New Roman"/>
              </w:rPr>
              <w:t xml:space="preserve"> </w:t>
            </w:r>
            <w:proofErr w:type="spellStart"/>
            <w:r w:rsidRPr="00832E5B">
              <w:rPr>
                <w:rFonts w:ascii="Times New Roman" w:eastAsia="NotDefSpecial" w:hAnsi="Times New Roman"/>
              </w:rPr>
              <w:t>Можгинского</w:t>
            </w:r>
            <w:proofErr w:type="spellEnd"/>
            <w:r w:rsidRPr="00832E5B">
              <w:rPr>
                <w:rFonts w:ascii="Times New Roman" w:eastAsia="NotDefSpecial" w:hAnsi="Times New Roman"/>
              </w:rPr>
              <w:t xml:space="preserve"> района от 07 июня 2019 года № 159-к «О внесении изменений в штатное расписание Администрации муниципального образования «</w:t>
            </w:r>
            <w:proofErr w:type="spellStart"/>
            <w:r w:rsidRPr="00832E5B">
              <w:rPr>
                <w:rFonts w:ascii="Times New Roman" w:eastAsia="NotDefSpecial" w:hAnsi="Times New Roman"/>
              </w:rPr>
              <w:t>Можгинский</w:t>
            </w:r>
            <w:proofErr w:type="spellEnd"/>
            <w:r w:rsidRPr="00832E5B">
              <w:rPr>
                <w:rFonts w:ascii="Times New Roman" w:eastAsia="NotDefSpecial" w:hAnsi="Times New Roman"/>
              </w:rPr>
              <w:t xml:space="preserve"> район» сокращены должности по состоянию на </w:t>
            </w:r>
            <w:proofErr w:type="gramStart"/>
            <w:r w:rsidRPr="00832E5B">
              <w:rPr>
                <w:rFonts w:ascii="Times New Roman" w:eastAsia="NotDefSpecial" w:hAnsi="Times New Roman"/>
              </w:rPr>
              <w:t>07.06.2019.:</w:t>
            </w:r>
            <w:proofErr w:type="gramEnd"/>
          </w:p>
          <w:p w:rsidR="002B6AAA" w:rsidRPr="00832E5B" w:rsidRDefault="002B6AAA" w:rsidP="008E52A4">
            <w:pPr>
              <w:autoSpaceDE w:val="0"/>
              <w:autoSpaceDN w:val="0"/>
              <w:adjustRightInd w:val="0"/>
              <w:rPr>
                <w:rFonts w:ascii="Times New Roman" w:eastAsia="NotDefSpecial" w:hAnsi="Times New Roman"/>
              </w:rPr>
            </w:pPr>
            <w:r w:rsidRPr="00832E5B">
              <w:rPr>
                <w:rFonts w:ascii="Times New Roman" w:eastAsia="NotDefSpecial" w:hAnsi="Times New Roman"/>
              </w:rPr>
              <w:t xml:space="preserve">- ведущий бухгалтер сектора бухгалтерского учета и отчетности- 0,75 </w:t>
            </w:r>
            <w:proofErr w:type="spellStart"/>
            <w:r w:rsidRPr="00832E5B">
              <w:rPr>
                <w:rFonts w:ascii="Times New Roman" w:eastAsia="NotDefSpecial" w:hAnsi="Times New Roman"/>
              </w:rPr>
              <w:t>ш.ед</w:t>
            </w:r>
            <w:proofErr w:type="spellEnd"/>
            <w:r w:rsidRPr="00832E5B">
              <w:rPr>
                <w:rFonts w:ascii="Times New Roman" w:eastAsia="NotDefSpecial" w:hAnsi="Times New Roman"/>
              </w:rPr>
              <w:t>.;</w:t>
            </w:r>
          </w:p>
          <w:p w:rsidR="002B6AAA" w:rsidRPr="00832E5B" w:rsidRDefault="002B6AAA" w:rsidP="008E52A4">
            <w:pPr>
              <w:autoSpaceDE w:val="0"/>
              <w:autoSpaceDN w:val="0"/>
              <w:adjustRightInd w:val="0"/>
              <w:rPr>
                <w:rFonts w:ascii="Times New Roman" w:eastAsia="NotDefSpecial" w:hAnsi="Times New Roman"/>
              </w:rPr>
            </w:pPr>
            <w:r w:rsidRPr="00832E5B">
              <w:rPr>
                <w:rFonts w:ascii="Times New Roman" w:eastAsia="NotDefSpecial" w:hAnsi="Times New Roman"/>
              </w:rPr>
              <w:t xml:space="preserve">- ведущий экономист отдела по делам семьи, демографии и охране прав детства- 0,25 </w:t>
            </w:r>
            <w:proofErr w:type="spellStart"/>
            <w:r w:rsidRPr="00832E5B">
              <w:rPr>
                <w:rFonts w:ascii="Times New Roman" w:eastAsia="NotDefSpecial" w:hAnsi="Times New Roman"/>
              </w:rPr>
              <w:t>шт.ед</w:t>
            </w:r>
            <w:proofErr w:type="spellEnd"/>
            <w:r w:rsidRPr="00832E5B">
              <w:rPr>
                <w:rFonts w:ascii="Times New Roman" w:eastAsia="NotDefSpecial" w:hAnsi="Times New Roman"/>
              </w:rPr>
              <w:t xml:space="preserve">. </w:t>
            </w:r>
          </w:p>
          <w:p w:rsidR="00421E32" w:rsidRPr="00832E5B" w:rsidRDefault="00421E32" w:rsidP="0094344E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</w:rPr>
            </w:pPr>
            <w:r w:rsidRPr="00832E5B">
              <w:rPr>
                <w:rFonts w:ascii="Times New Roman" w:eastAsia="NotDefSpecial" w:hAnsi="Times New Roman"/>
              </w:rPr>
              <w:t xml:space="preserve">       </w:t>
            </w:r>
            <w:r w:rsidRPr="00832E5B">
              <w:rPr>
                <w:rFonts w:ascii="Times New Roman" w:eastAsia="NotDefSpecial" w:hAnsi="Times New Roman"/>
                <w:u w:val="single"/>
              </w:rPr>
              <w:t>Распоряжением Управления культуры, спорта и молодежи</w:t>
            </w:r>
            <w:r w:rsidRPr="00832E5B">
              <w:rPr>
                <w:rFonts w:ascii="Times New Roman" w:eastAsia="NotDefSpecial" w:hAnsi="Times New Roman"/>
              </w:rPr>
              <w:t xml:space="preserve"> от 21.02.2019г. № 09-к «О внесении изменений в штатное расписание Управления культуры, спорта и молодежи Администрации муниципального образования «</w:t>
            </w:r>
            <w:proofErr w:type="spellStart"/>
            <w:r w:rsidRPr="00832E5B">
              <w:rPr>
                <w:rFonts w:ascii="Times New Roman" w:eastAsia="NotDefSpecial" w:hAnsi="Times New Roman"/>
              </w:rPr>
              <w:t>Можгинский</w:t>
            </w:r>
            <w:proofErr w:type="spellEnd"/>
            <w:r w:rsidRPr="00832E5B">
              <w:rPr>
                <w:rFonts w:ascii="Times New Roman" w:eastAsia="NotDefSpecial" w:hAnsi="Times New Roman"/>
              </w:rPr>
              <w:t xml:space="preserve"> район» с 24 апреля 2019 года:</w:t>
            </w:r>
          </w:p>
          <w:p w:rsidR="00421E32" w:rsidRPr="00832E5B" w:rsidRDefault="00421E32" w:rsidP="0094344E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</w:rPr>
            </w:pPr>
            <w:r w:rsidRPr="00832E5B">
              <w:rPr>
                <w:rFonts w:ascii="Times New Roman" w:eastAsia="NotDefSpecial" w:hAnsi="Times New Roman"/>
              </w:rPr>
              <w:t>- сокращается 1 штатная единица ведущего специалиста по связям;</w:t>
            </w:r>
          </w:p>
          <w:p w:rsidR="00421E32" w:rsidRPr="00832E5B" w:rsidRDefault="00421E32" w:rsidP="0094344E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</w:rPr>
            </w:pPr>
            <w:r w:rsidRPr="00832E5B">
              <w:rPr>
                <w:rFonts w:ascii="Times New Roman" w:eastAsia="NotDefSpecial" w:hAnsi="Times New Roman"/>
              </w:rPr>
              <w:t xml:space="preserve">- вместо двух секторов остается один (в результате должность начальника сектора переводится </w:t>
            </w:r>
            <w:r w:rsidR="00356D0C" w:rsidRPr="00832E5B">
              <w:rPr>
                <w:rFonts w:ascii="Times New Roman" w:eastAsia="NotDefSpecial" w:hAnsi="Times New Roman"/>
              </w:rPr>
              <w:t>на</w:t>
            </w:r>
            <w:r w:rsidRPr="00832E5B">
              <w:rPr>
                <w:rFonts w:ascii="Times New Roman" w:eastAsia="NotDefSpecial" w:hAnsi="Times New Roman"/>
              </w:rPr>
              <w:t xml:space="preserve"> должность главного специалиста- эксперта</w:t>
            </w:r>
            <w:r w:rsidR="00356D0C" w:rsidRPr="00832E5B">
              <w:rPr>
                <w:rFonts w:ascii="Times New Roman" w:eastAsia="NotDefSpecial" w:hAnsi="Times New Roman"/>
              </w:rPr>
              <w:t>)</w:t>
            </w:r>
            <w:r w:rsidRPr="00832E5B">
              <w:rPr>
                <w:rFonts w:ascii="Times New Roman" w:eastAsia="NotDefSpecial" w:hAnsi="Times New Roman"/>
              </w:rPr>
              <w:t>.</w:t>
            </w:r>
          </w:p>
          <w:p w:rsidR="00CD0225" w:rsidRPr="00832E5B" w:rsidRDefault="00E526BB" w:rsidP="00832E5B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</w:rPr>
            </w:pPr>
            <w:r w:rsidRPr="00832E5B">
              <w:rPr>
                <w:rFonts w:ascii="Times New Roman" w:eastAsia="NotDefSpecial" w:hAnsi="Times New Roman"/>
              </w:rPr>
              <w:t xml:space="preserve">     </w:t>
            </w:r>
            <w:r w:rsidR="00CD0225" w:rsidRPr="00832E5B">
              <w:rPr>
                <w:rFonts w:ascii="Times New Roman" w:eastAsia="NotDefSpecial" w:hAnsi="Times New Roman"/>
                <w:u w:val="single"/>
              </w:rPr>
              <w:t>Решением Совета депутатов муниципального образования</w:t>
            </w:r>
            <w:r w:rsidR="00CD0225" w:rsidRPr="00832E5B">
              <w:rPr>
                <w:rFonts w:ascii="Times New Roman" w:eastAsia="NotDefSpecial" w:hAnsi="Times New Roman"/>
              </w:rPr>
              <w:t xml:space="preserve"> «</w:t>
            </w:r>
            <w:proofErr w:type="spellStart"/>
            <w:r w:rsidR="00CD0225" w:rsidRPr="00832E5B">
              <w:rPr>
                <w:rFonts w:ascii="Times New Roman" w:eastAsia="NotDefSpecial" w:hAnsi="Times New Roman"/>
              </w:rPr>
              <w:t>Можгинский</w:t>
            </w:r>
            <w:proofErr w:type="spellEnd"/>
            <w:r w:rsidR="00CD0225" w:rsidRPr="00832E5B">
              <w:rPr>
                <w:rFonts w:ascii="Times New Roman" w:eastAsia="NotDefSpecial" w:hAnsi="Times New Roman"/>
              </w:rPr>
              <w:t xml:space="preserve"> район» от 28.08.2019г. № 27.10 утверждена новая структура Администрации </w:t>
            </w:r>
            <w:proofErr w:type="spellStart"/>
            <w:r w:rsidR="00CD0225" w:rsidRPr="00832E5B">
              <w:rPr>
                <w:rFonts w:ascii="Times New Roman" w:eastAsia="NotDefSpecial" w:hAnsi="Times New Roman"/>
              </w:rPr>
              <w:t>Можгинского</w:t>
            </w:r>
            <w:proofErr w:type="spellEnd"/>
            <w:r w:rsidR="00CD0225" w:rsidRPr="00832E5B">
              <w:rPr>
                <w:rFonts w:ascii="Times New Roman" w:eastAsia="NotDefSpecial" w:hAnsi="Times New Roman"/>
              </w:rPr>
              <w:t xml:space="preserve"> района.</w:t>
            </w:r>
          </w:p>
          <w:p w:rsidR="009C53BE" w:rsidRPr="00832E5B" w:rsidRDefault="009C53BE" w:rsidP="00826DC1">
            <w:pPr>
              <w:autoSpaceDE w:val="0"/>
              <w:autoSpaceDN w:val="0"/>
              <w:adjustRightInd w:val="0"/>
              <w:rPr>
                <w:rFonts w:ascii="Times New Roman" w:eastAsia="NotDefSpecial" w:hAnsi="Times New Roman"/>
              </w:rPr>
            </w:pPr>
            <w:r w:rsidRPr="00832E5B">
              <w:rPr>
                <w:rFonts w:ascii="Times New Roman" w:eastAsia="NotDefSpecial" w:hAnsi="Times New Roman"/>
              </w:rPr>
              <w:t xml:space="preserve">     В результате всех организационно- штатных мероприятий сокращены </w:t>
            </w:r>
            <w:r w:rsidR="00832E5B">
              <w:rPr>
                <w:rFonts w:ascii="Times New Roman" w:eastAsia="NotDefSpecial" w:hAnsi="Times New Roman"/>
              </w:rPr>
              <w:t xml:space="preserve">35,75 штатных </w:t>
            </w:r>
            <w:r w:rsidRPr="00832E5B">
              <w:rPr>
                <w:rFonts w:ascii="Times New Roman" w:eastAsia="NotDefSpecial" w:hAnsi="Times New Roman"/>
              </w:rPr>
              <w:t>единиц</w:t>
            </w:r>
            <w:r w:rsidR="00832E5B">
              <w:rPr>
                <w:rFonts w:ascii="Times New Roman" w:eastAsia="NotDefSpecial" w:hAnsi="Times New Roman"/>
              </w:rPr>
              <w:t>, из них 18 ед. выведены в подведомственные учреждения</w:t>
            </w:r>
            <w:r w:rsidRPr="00832E5B">
              <w:rPr>
                <w:rFonts w:ascii="Times New Roman" w:eastAsia="NotDefSpecial" w:hAnsi="Times New Roman"/>
              </w:rPr>
              <w:t>.</w:t>
            </w:r>
          </w:p>
          <w:p w:rsidR="00B6729B" w:rsidRPr="00832E5B" w:rsidRDefault="00B6729B" w:rsidP="00826DC1">
            <w:pPr>
              <w:autoSpaceDE w:val="0"/>
              <w:autoSpaceDN w:val="0"/>
              <w:adjustRightInd w:val="0"/>
              <w:rPr>
                <w:rFonts w:ascii="Times New Roman" w:eastAsia="NotDefSpecial" w:hAnsi="Times New Roman"/>
              </w:rPr>
            </w:pPr>
            <w:r w:rsidRPr="00832E5B">
              <w:rPr>
                <w:rFonts w:ascii="Times New Roman" w:eastAsia="NotDefSpecial" w:hAnsi="Times New Roman"/>
              </w:rPr>
              <w:t xml:space="preserve">   Постановлением Главы муниципального образования «</w:t>
            </w:r>
            <w:proofErr w:type="spellStart"/>
            <w:r w:rsidRPr="00832E5B">
              <w:rPr>
                <w:rFonts w:ascii="Times New Roman" w:eastAsia="NotDefSpecial" w:hAnsi="Times New Roman"/>
              </w:rPr>
              <w:t>Можгинский</w:t>
            </w:r>
            <w:proofErr w:type="spellEnd"/>
            <w:r w:rsidRPr="00832E5B">
              <w:rPr>
                <w:rFonts w:ascii="Times New Roman" w:eastAsia="NotDefSpecial" w:hAnsi="Times New Roman"/>
              </w:rPr>
              <w:t xml:space="preserve"> район» от 14 декабря 2018 года № 40 утверждено Положение по оценке эффективности деятельности работников органов местного самоуправления муниципального образования «</w:t>
            </w:r>
            <w:proofErr w:type="spellStart"/>
            <w:r w:rsidRPr="00832E5B">
              <w:rPr>
                <w:rFonts w:ascii="Times New Roman" w:eastAsia="NotDefSpecial" w:hAnsi="Times New Roman"/>
              </w:rPr>
              <w:t>Можгинский</w:t>
            </w:r>
            <w:proofErr w:type="spellEnd"/>
            <w:r w:rsidRPr="00832E5B">
              <w:rPr>
                <w:rFonts w:ascii="Times New Roman" w:eastAsia="NotDefSpecial" w:hAnsi="Times New Roman"/>
              </w:rPr>
              <w:t xml:space="preserve"> район»</w:t>
            </w:r>
            <w:r w:rsidR="00C93373" w:rsidRPr="00832E5B">
              <w:rPr>
                <w:rFonts w:ascii="Times New Roman" w:eastAsia="NotDefSpecial" w:hAnsi="Times New Roman"/>
              </w:rPr>
              <w:t>.</w:t>
            </w:r>
          </w:p>
          <w:p w:rsidR="00CD0225" w:rsidRPr="00832E5B" w:rsidRDefault="00CD0225" w:rsidP="00826DC1">
            <w:pPr>
              <w:autoSpaceDE w:val="0"/>
              <w:autoSpaceDN w:val="0"/>
              <w:adjustRightInd w:val="0"/>
              <w:rPr>
                <w:rFonts w:ascii="Times New Roman" w:eastAsia="NotDefSpecial" w:hAnsi="Times New Roman"/>
                <w:color w:val="FF0000"/>
              </w:rPr>
            </w:pPr>
          </w:p>
        </w:tc>
      </w:tr>
      <w:tr w:rsidR="00B6729B" w:rsidRPr="003C3FDB" w:rsidTr="00304316">
        <w:tc>
          <w:tcPr>
            <w:tcW w:w="926" w:type="dxa"/>
            <w:vMerge/>
          </w:tcPr>
          <w:p w:rsidR="00B6729B" w:rsidRDefault="00B6729B" w:rsidP="00B807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</w:tcPr>
          <w:p w:rsidR="00B6729B" w:rsidRPr="0071035A" w:rsidRDefault="00B6729B" w:rsidP="00B807E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6729B" w:rsidRPr="0071035A" w:rsidRDefault="00B6729B" w:rsidP="00C25E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6729B" w:rsidRPr="00F12D35" w:rsidRDefault="00B6729B" w:rsidP="00B807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B6729B" w:rsidRPr="00832E5B" w:rsidRDefault="006C754C" w:rsidP="00074BA8">
            <w:pPr>
              <w:autoSpaceDE w:val="0"/>
              <w:autoSpaceDN w:val="0"/>
              <w:adjustRightInd w:val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832E5B">
              <w:rPr>
                <w:rFonts w:ascii="Times New Roman" w:eastAsia="NotDefSpecial" w:hAnsi="Times New Roman"/>
                <w:sz w:val="20"/>
                <w:szCs w:val="20"/>
              </w:rPr>
              <w:t xml:space="preserve">4 800 </w:t>
            </w:r>
            <w:proofErr w:type="spellStart"/>
            <w:r w:rsidR="00B6729B" w:rsidRPr="00832E5B">
              <w:rPr>
                <w:rFonts w:ascii="Times New Roman" w:eastAsia="NotDefSpecial" w:hAnsi="Times New Roman"/>
                <w:sz w:val="20"/>
                <w:szCs w:val="20"/>
              </w:rPr>
              <w:t>тыс.руб</w:t>
            </w:r>
            <w:proofErr w:type="spellEnd"/>
            <w:r w:rsidR="00B6729B" w:rsidRPr="00832E5B">
              <w:rPr>
                <w:rFonts w:ascii="Times New Roman" w:eastAsia="NotDefSpecial" w:hAnsi="Times New Roman"/>
                <w:sz w:val="20"/>
                <w:szCs w:val="20"/>
              </w:rPr>
              <w:t>.</w:t>
            </w:r>
          </w:p>
          <w:p w:rsidR="00B6729B" w:rsidRPr="00832E5B" w:rsidRDefault="00B6729B" w:rsidP="00074BA8">
            <w:pPr>
              <w:autoSpaceDE w:val="0"/>
              <w:autoSpaceDN w:val="0"/>
              <w:adjustRightInd w:val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C31488" w:rsidRPr="00832E5B" w:rsidRDefault="00910F4F" w:rsidP="00074BA8">
            <w:pPr>
              <w:autoSpaceDE w:val="0"/>
              <w:autoSpaceDN w:val="0"/>
              <w:adjustRightInd w:val="0"/>
              <w:jc w:val="center"/>
              <w:rPr>
                <w:rFonts w:ascii="Times New Roman" w:eastAsia="NotDefSpecial" w:hAnsi="Times New Roman"/>
              </w:rPr>
            </w:pPr>
            <w:r w:rsidRPr="00832E5B">
              <w:rPr>
                <w:rFonts w:ascii="Times New Roman" w:eastAsia="NotDefSpecial" w:hAnsi="Times New Roman"/>
              </w:rPr>
              <w:t>Ожидаемый экономический эффект</w:t>
            </w:r>
            <w:r w:rsidR="00FD55AE" w:rsidRPr="00832E5B">
              <w:rPr>
                <w:rFonts w:ascii="Times New Roman" w:eastAsia="NotDefSpecial" w:hAnsi="Times New Roman"/>
              </w:rPr>
              <w:t xml:space="preserve"> в 2019 году 4 833 </w:t>
            </w:r>
            <w:proofErr w:type="spellStart"/>
            <w:r w:rsidR="00FD55AE" w:rsidRPr="00832E5B">
              <w:rPr>
                <w:rFonts w:ascii="Times New Roman" w:eastAsia="NotDefSpecial" w:hAnsi="Times New Roman"/>
              </w:rPr>
              <w:t>тыс.руб</w:t>
            </w:r>
            <w:proofErr w:type="spellEnd"/>
            <w:r w:rsidR="00FD55AE" w:rsidRPr="00832E5B">
              <w:rPr>
                <w:rFonts w:ascii="Times New Roman" w:eastAsia="NotDefSpecial" w:hAnsi="Times New Roman"/>
              </w:rPr>
              <w:t>. (в расчете на</w:t>
            </w:r>
            <w:r w:rsidR="005C2904" w:rsidRPr="00832E5B">
              <w:rPr>
                <w:rFonts w:ascii="Times New Roman" w:eastAsia="NotDefSpecial" w:hAnsi="Times New Roman"/>
              </w:rPr>
              <w:t xml:space="preserve"> год </w:t>
            </w:r>
            <w:r w:rsidR="00C31488" w:rsidRPr="00832E5B">
              <w:rPr>
                <w:rFonts w:ascii="Times New Roman" w:eastAsia="NotDefSpecial" w:hAnsi="Times New Roman"/>
              </w:rPr>
              <w:t>составит</w:t>
            </w:r>
            <w:r w:rsidR="00D047DC" w:rsidRPr="00832E5B">
              <w:rPr>
                <w:rFonts w:ascii="Times New Roman" w:eastAsia="NotDefSpecial" w:hAnsi="Times New Roman"/>
              </w:rPr>
              <w:t xml:space="preserve"> </w:t>
            </w:r>
            <w:r w:rsidR="00C95C9F" w:rsidRPr="00832E5B">
              <w:rPr>
                <w:rFonts w:ascii="Times New Roman" w:eastAsia="NotDefSpecial" w:hAnsi="Times New Roman"/>
                <w:b/>
              </w:rPr>
              <w:t>5 </w:t>
            </w:r>
            <w:r w:rsidR="00B130BF" w:rsidRPr="00832E5B">
              <w:rPr>
                <w:rFonts w:ascii="Times New Roman" w:eastAsia="NotDefSpecial" w:hAnsi="Times New Roman"/>
                <w:b/>
              </w:rPr>
              <w:t>800</w:t>
            </w:r>
            <w:r w:rsidR="00D047DC" w:rsidRPr="00832E5B">
              <w:rPr>
                <w:rFonts w:ascii="Times New Roman" w:eastAsia="NotDefSpecial" w:hAnsi="Times New Roman"/>
                <w:b/>
              </w:rPr>
              <w:t xml:space="preserve"> </w:t>
            </w:r>
            <w:proofErr w:type="spellStart"/>
            <w:r w:rsidR="00D047DC" w:rsidRPr="00832E5B">
              <w:rPr>
                <w:rFonts w:ascii="Times New Roman" w:eastAsia="NotDefSpecial" w:hAnsi="Times New Roman"/>
                <w:b/>
              </w:rPr>
              <w:t>тыс.руб</w:t>
            </w:r>
            <w:proofErr w:type="spellEnd"/>
            <w:r w:rsidR="00D047DC" w:rsidRPr="00832E5B">
              <w:rPr>
                <w:rFonts w:ascii="Times New Roman" w:eastAsia="NotDefSpecial" w:hAnsi="Times New Roman"/>
              </w:rPr>
              <w:t>.</w:t>
            </w:r>
            <w:r w:rsidR="00FD55AE" w:rsidRPr="00832E5B">
              <w:rPr>
                <w:rFonts w:ascii="Times New Roman" w:eastAsia="NotDefSpecial" w:hAnsi="Times New Roman"/>
              </w:rPr>
              <w:t>)</w:t>
            </w:r>
            <w:r w:rsidR="00C31488" w:rsidRPr="00832E5B">
              <w:rPr>
                <w:rFonts w:ascii="Times New Roman" w:eastAsia="NotDefSpecial" w:hAnsi="Times New Roman"/>
              </w:rPr>
              <w:t>:</w:t>
            </w:r>
          </w:p>
          <w:p w:rsidR="00B6729B" w:rsidRPr="00832E5B" w:rsidRDefault="00C31488" w:rsidP="00D047DC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  <w:r w:rsidRPr="00832E5B">
              <w:rPr>
                <w:rFonts w:ascii="Times New Roman" w:eastAsia="NotDefSpecial" w:hAnsi="Times New Roman"/>
                <w:sz w:val="20"/>
                <w:szCs w:val="20"/>
              </w:rPr>
              <w:t xml:space="preserve"> </w:t>
            </w:r>
          </w:p>
        </w:tc>
      </w:tr>
      <w:tr w:rsidR="00B6729B" w:rsidRPr="002C6D9F" w:rsidTr="00B27305">
        <w:tc>
          <w:tcPr>
            <w:tcW w:w="926" w:type="dxa"/>
          </w:tcPr>
          <w:p w:rsidR="00B6729B" w:rsidRPr="005B3B39" w:rsidRDefault="00B6729B" w:rsidP="00B807E0">
            <w:pPr>
              <w:jc w:val="center"/>
              <w:rPr>
                <w:rFonts w:ascii="Times New Roman" w:hAnsi="Times New Roman"/>
              </w:rPr>
            </w:pPr>
            <w:r w:rsidRPr="005B3B39">
              <w:rPr>
                <w:rFonts w:ascii="Times New Roman" w:hAnsi="Times New Roman"/>
              </w:rPr>
              <w:t>2.1.3</w:t>
            </w:r>
          </w:p>
        </w:tc>
        <w:tc>
          <w:tcPr>
            <w:tcW w:w="2977" w:type="dxa"/>
          </w:tcPr>
          <w:p w:rsidR="00B6729B" w:rsidRPr="005B3B39" w:rsidRDefault="00B6729B" w:rsidP="00B807E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B3B39">
              <w:rPr>
                <w:rFonts w:ascii="Times New Roman" w:hAnsi="Times New Roman"/>
                <w:sz w:val="20"/>
                <w:szCs w:val="20"/>
              </w:rPr>
              <w:t xml:space="preserve">Недопущение необоснованного роста численности муниципальных служащих и работников муниципальных казенных учреждений </w:t>
            </w:r>
            <w:proofErr w:type="spellStart"/>
            <w:r w:rsidRPr="005B3B39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5B3B39">
              <w:rPr>
                <w:rFonts w:ascii="Times New Roman" w:hAnsi="Times New Roman"/>
                <w:sz w:val="20"/>
                <w:szCs w:val="20"/>
              </w:rPr>
              <w:t xml:space="preserve"> района без расширения полномочий и функций. </w:t>
            </w:r>
          </w:p>
          <w:p w:rsidR="00B6729B" w:rsidRPr="005B3B39" w:rsidRDefault="00B6729B" w:rsidP="00B807E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B3B39">
              <w:rPr>
                <w:rFonts w:ascii="Times New Roman" w:hAnsi="Times New Roman"/>
                <w:sz w:val="20"/>
                <w:szCs w:val="20"/>
              </w:rPr>
              <w:t>Установление ограничений на увеличение численности муниципальных служащих и работников муниципальных казенных учреждений.</w:t>
            </w:r>
          </w:p>
        </w:tc>
        <w:tc>
          <w:tcPr>
            <w:tcW w:w="2126" w:type="dxa"/>
          </w:tcPr>
          <w:p w:rsidR="00B6729B" w:rsidRPr="005B3B39" w:rsidRDefault="00B6729B" w:rsidP="00C95F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B39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B3B39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5B3B39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B6729B" w:rsidRPr="005B3B39" w:rsidRDefault="00B6729B" w:rsidP="00C25E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729B" w:rsidRPr="005B3B39" w:rsidRDefault="00B6729B" w:rsidP="00B807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B39">
              <w:rPr>
                <w:rFonts w:ascii="Times New Roman" w:hAnsi="Times New Roman"/>
                <w:sz w:val="20"/>
                <w:szCs w:val="20"/>
              </w:rPr>
              <w:t>2018- 2021 годы</w:t>
            </w:r>
          </w:p>
        </w:tc>
        <w:tc>
          <w:tcPr>
            <w:tcW w:w="8224" w:type="dxa"/>
            <w:gridSpan w:val="2"/>
          </w:tcPr>
          <w:p w:rsidR="00B6729B" w:rsidRPr="00BC046A" w:rsidRDefault="00717DDE" w:rsidP="00E867B1">
            <w:pPr>
              <w:autoSpaceDE w:val="0"/>
              <w:autoSpaceDN w:val="0"/>
              <w:adjustRightInd w:val="0"/>
              <w:rPr>
                <w:rFonts w:ascii="Times New Roman" w:eastAsia="NotDefSpecial" w:hAnsi="Times New Roman"/>
                <w:color w:val="000000" w:themeColor="text1"/>
              </w:rPr>
            </w:pPr>
            <w:r w:rsidRPr="00BC046A">
              <w:rPr>
                <w:rFonts w:ascii="Times New Roman" w:eastAsia="NotDefSpecial" w:hAnsi="Times New Roman"/>
                <w:color w:val="000000" w:themeColor="text1"/>
              </w:rPr>
              <w:t xml:space="preserve">          </w:t>
            </w:r>
            <w:r w:rsidR="00B6729B" w:rsidRPr="00BC046A">
              <w:rPr>
                <w:rFonts w:ascii="Times New Roman" w:eastAsia="NotDefSpecial" w:hAnsi="Times New Roman"/>
                <w:color w:val="000000" w:themeColor="text1"/>
              </w:rPr>
              <w:t>Статьей 5 решения Совета депутатов муниципального образования «</w:t>
            </w:r>
            <w:proofErr w:type="spellStart"/>
            <w:r w:rsidR="00B6729B" w:rsidRPr="00BC046A">
              <w:rPr>
                <w:rFonts w:ascii="Times New Roman" w:eastAsia="NotDefSpecial" w:hAnsi="Times New Roman"/>
                <w:color w:val="000000" w:themeColor="text1"/>
              </w:rPr>
              <w:t>Можгинский</w:t>
            </w:r>
            <w:proofErr w:type="spellEnd"/>
            <w:r w:rsidR="00B6729B" w:rsidRPr="00BC046A">
              <w:rPr>
                <w:rFonts w:ascii="Times New Roman" w:eastAsia="NotDefSpecial" w:hAnsi="Times New Roman"/>
                <w:color w:val="000000" w:themeColor="text1"/>
              </w:rPr>
              <w:t xml:space="preserve"> район» от </w:t>
            </w:r>
            <w:r w:rsidR="00E867B1" w:rsidRPr="00BC046A">
              <w:rPr>
                <w:rFonts w:ascii="Times New Roman" w:eastAsia="NotDefSpecial" w:hAnsi="Times New Roman"/>
                <w:color w:val="000000" w:themeColor="text1"/>
              </w:rPr>
              <w:t>12</w:t>
            </w:r>
            <w:r w:rsidR="00B6729B" w:rsidRPr="00BC046A">
              <w:rPr>
                <w:rFonts w:ascii="Times New Roman" w:eastAsia="NotDefSpecial" w:hAnsi="Times New Roman"/>
                <w:color w:val="000000" w:themeColor="text1"/>
              </w:rPr>
              <w:t xml:space="preserve"> декабря 201</w:t>
            </w:r>
            <w:r w:rsidR="00E867B1" w:rsidRPr="00BC046A">
              <w:rPr>
                <w:rFonts w:ascii="Times New Roman" w:eastAsia="NotDefSpecial" w:hAnsi="Times New Roman"/>
                <w:color w:val="000000" w:themeColor="text1"/>
              </w:rPr>
              <w:t>8</w:t>
            </w:r>
            <w:r w:rsidR="00B6729B" w:rsidRPr="00BC046A">
              <w:rPr>
                <w:rFonts w:ascii="Times New Roman" w:eastAsia="NotDefSpecial" w:hAnsi="Times New Roman"/>
                <w:color w:val="000000" w:themeColor="text1"/>
              </w:rPr>
              <w:t xml:space="preserve"> года № </w:t>
            </w:r>
            <w:r w:rsidR="00E867B1" w:rsidRPr="00BC046A">
              <w:rPr>
                <w:rFonts w:ascii="Times New Roman" w:eastAsia="NotDefSpecial" w:hAnsi="Times New Roman"/>
                <w:color w:val="000000" w:themeColor="text1"/>
              </w:rPr>
              <w:t>22</w:t>
            </w:r>
            <w:r w:rsidR="00B6729B" w:rsidRPr="00BC046A">
              <w:rPr>
                <w:rFonts w:ascii="Times New Roman" w:eastAsia="NotDefSpecial" w:hAnsi="Times New Roman"/>
                <w:color w:val="000000" w:themeColor="text1"/>
              </w:rPr>
              <w:t>.</w:t>
            </w:r>
            <w:r w:rsidR="00E867B1" w:rsidRPr="00BC046A">
              <w:rPr>
                <w:rFonts w:ascii="Times New Roman" w:eastAsia="NotDefSpecial" w:hAnsi="Times New Roman"/>
                <w:color w:val="000000" w:themeColor="text1"/>
              </w:rPr>
              <w:t>4</w:t>
            </w:r>
            <w:r w:rsidR="00B6729B" w:rsidRPr="00BC046A">
              <w:rPr>
                <w:rFonts w:ascii="Times New Roman" w:eastAsia="NotDefSpecial" w:hAnsi="Times New Roman"/>
                <w:color w:val="000000" w:themeColor="text1"/>
              </w:rPr>
              <w:t xml:space="preserve"> «О бюджете муниципального образования «</w:t>
            </w:r>
            <w:proofErr w:type="spellStart"/>
            <w:r w:rsidR="00B6729B" w:rsidRPr="00BC046A">
              <w:rPr>
                <w:rFonts w:ascii="Times New Roman" w:eastAsia="NotDefSpecial" w:hAnsi="Times New Roman"/>
                <w:color w:val="000000" w:themeColor="text1"/>
              </w:rPr>
              <w:t>Можгинский</w:t>
            </w:r>
            <w:proofErr w:type="spellEnd"/>
            <w:r w:rsidR="00B6729B" w:rsidRPr="00BC046A">
              <w:rPr>
                <w:rFonts w:ascii="Times New Roman" w:eastAsia="NotDefSpecial" w:hAnsi="Times New Roman"/>
                <w:color w:val="000000" w:themeColor="text1"/>
              </w:rPr>
              <w:t xml:space="preserve"> район» на 201</w:t>
            </w:r>
            <w:r w:rsidR="00E867B1" w:rsidRPr="00BC046A">
              <w:rPr>
                <w:rFonts w:ascii="Times New Roman" w:eastAsia="NotDefSpecial" w:hAnsi="Times New Roman"/>
                <w:color w:val="000000" w:themeColor="text1"/>
              </w:rPr>
              <w:t>9</w:t>
            </w:r>
            <w:r w:rsidR="00B6729B" w:rsidRPr="00BC046A">
              <w:rPr>
                <w:rFonts w:ascii="Times New Roman" w:eastAsia="NotDefSpecial" w:hAnsi="Times New Roman"/>
                <w:color w:val="000000" w:themeColor="text1"/>
              </w:rPr>
              <w:t xml:space="preserve"> год и на плановый период 20</w:t>
            </w:r>
            <w:r w:rsidR="00E867B1" w:rsidRPr="00BC046A">
              <w:rPr>
                <w:rFonts w:ascii="Times New Roman" w:eastAsia="NotDefSpecial" w:hAnsi="Times New Roman"/>
                <w:color w:val="000000" w:themeColor="text1"/>
              </w:rPr>
              <w:t>20</w:t>
            </w:r>
            <w:r w:rsidR="00B6729B" w:rsidRPr="00BC046A">
              <w:rPr>
                <w:rFonts w:ascii="Times New Roman" w:eastAsia="NotDefSpecial" w:hAnsi="Times New Roman"/>
                <w:color w:val="000000" w:themeColor="text1"/>
              </w:rPr>
              <w:t xml:space="preserve"> и 202</w:t>
            </w:r>
            <w:r w:rsidR="00E867B1" w:rsidRPr="00BC046A">
              <w:rPr>
                <w:rFonts w:ascii="Times New Roman" w:eastAsia="NotDefSpecial" w:hAnsi="Times New Roman"/>
                <w:color w:val="000000" w:themeColor="text1"/>
              </w:rPr>
              <w:t>1</w:t>
            </w:r>
            <w:r w:rsidR="00B6729B" w:rsidRPr="00BC046A">
              <w:rPr>
                <w:rFonts w:ascii="Times New Roman" w:eastAsia="NotDefSpecial" w:hAnsi="Times New Roman"/>
                <w:color w:val="000000" w:themeColor="text1"/>
              </w:rPr>
              <w:t xml:space="preserve"> годов» установлено ограничение, приводящие к увеличению штатной численности муниципальных служащих органов местного самоуправления</w:t>
            </w:r>
            <w:r w:rsidR="00114E1D" w:rsidRPr="00BC046A">
              <w:rPr>
                <w:rFonts w:ascii="Times New Roman" w:eastAsia="NotDefSpecial" w:hAnsi="Times New Roman"/>
                <w:color w:val="000000" w:themeColor="text1"/>
              </w:rPr>
              <w:t xml:space="preserve"> и работников казенных учреждений</w:t>
            </w:r>
            <w:r w:rsidR="00B6729B" w:rsidRPr="00BC046A">
              <w:rPr>
                <w:rFonts w:ascii="Times New Roman" w:eastAsia="NotDefSpecial" w:hAnsi="Times New Roman"/>
                <w:color w:val="000000" w:themeColor="text1"/>
              </w:rPr>
              <w:t>, за исключением случаев принятия решений о наделении органов местного самоуправления дополнительными полномочиями требующими увеличения штатной численности.</w:t>
            </w:r>
          </w:p>
          <w:p w:rsidR="00114E1D" w:rsidRPr="00BC046A" w:rsidRDefault="00114E1D" w:rsidP="00E867B1">
            <w:pPr>
              <w:autoSpaceDE w:val="0"/>
              <w:autoSpaceDN w:val="0"/>
              <w:adjustRightInd w:val="0"/>
              <w:rPr>
                <w:rFonts w:ascii="Times New Roman" w:eastAsia="NotDefSpecial" w:hAnsi="Times New Roman"/>
                <w:color w:val="000000" w:themeColor="text1"/>
              </w:rPr>
            </w:pPr>
            <w:r w:rsidRPr="00BC046A">
              <w:rPr>
                <w:rFonts w:ascii="Times New Roman" w:eastAsia="NotDefSpecial" w:hAnsi="Times New Roman"/>
                <w:color w:val="000000" w:themeColor="text1"/>
              </w:rPr>
              <w:t xml:space="preserve">     Постановлением Администрации </w:t>
            </w:r>
            <w:proofErr w:type="spellStart"/>
            <w:r w:rsidRPr="00BC046A">
              <w:rPr>
                <w:rFonts w:ascii="Times New Roman" w:eastAsia="NotDefSpecial" w:hAnsi="Times New Roman"/>
                <w:color w:val="000000" w:themeColor="text1"/>
              </w:rPr>
              <w:t>Можгинского</w:t>
            </w:r>
            <w:proofErr w:type="spellEnd"/>
            <w:r w:rsidRPr="00BC046A">
              <w:rPr>
                <w:rFonts w:ascii="Times New Roman" w:eastAsia="NotDefSpecial" w:hAnsi="Times New Roman"/>
                <w:color w:val="000000" w:themeColor="text1"/>
              </w:rPr>
              <w:t xml:space="preserve"> района от </w:t>
            </w:r>
            <w:r w:rsidR="00BC046A" w:rsidRPr="00BC046A">
              <w:rPr>
                <w:rFonts w:ascii="Times New Roman" w:eastAsia="NotDefSpecial" w:hAnsi="Times New Roman"/>
                <w:color w:val="000000" w:themeColor="text1"/>
              </w:rPr>
              <w:t>30</w:t>
            </w:r>
            <w:r w:rsidRPr="00BC046A">
              <w:rPr>
                <w:rFonts w:ascii="Times New Roman" w:eastAsia="NotDefSpecial" w:hAnsi="Times New Roman"/>
                <w:color w:val="000000" w:themeColor="text1"/>
              </w:rPr>
              <w:t>.</w:t>
            </w:r>
            <w:r w:rsidR="00BC046A" w:rsidRPr="00BC046A">
              <w:rPr>
                <w:rFonts w:ascii="Times New Roman" w:eastAsia="NotDefSpecial" w:hAnsi="Times New Roman"/>
                <w:color w:val="000000" w:themeColor="text1"/>
              </w:rPr>
              <w:t>12</w:t>
            </w:r>
            <w:r w:rsidRPr="00BC046A">
              <w:rPr>
                <w:rFonts w:ascii="Times New Roman" w:eastAsia="NotDefSpecial" w:hAnsi="Times New Roman"/>
                <w:color w:val="000000" w:themeColor="text1"/>
              </w:rPr>
              <w:t xml:space="preserve">.2019г. № </w:t>
            </w:r>
            <w:r w:rsidR="00985857">
              <w:rPr>
                <w:rFonts w:ascii="Times New Roman" w:eastAsia="NotDefSpecial" w:hAnsi="Times New Roman"/>
                <w:color w:val="000000" w:themeColor="text1"/>
              </w:rPr>
              <w:t>1105</w:t>
            </w:r>
            <w:r w:rsidRPr="00BC046A">
              <w:rPr>
                <w:rFonts w:ascii="Times New Roman" w:eastAsia="NotDefSpecial" w:hAnsi="Times New Roman"/>
                <w:color w:val="000000" w:themeColor="text1"/>
              </w:rPr>
              <w:t xml:space="preserve"> утверждена предельная штатная численность работников </w:t>
            </w:r>
            <w:r w:rsidR="00BC046A" w:rsidRPr="00BC046A">
              <w:rPr>
                <w:rFonts w:ascii="Times New Roman" w:eastAsia="NotDefSpecial" w:hAnsi="Times New Roman"/>
                <w:color w:val="000000" w:themeColor="text1"/>
              </w:rPr>
              <w:t>учреждений,</w:t>
            </w:r>
            <w:r w:rsidRPr="00BC046A">
              <w:rPr>
                <w:rFonts w:ascii="Times New Roman" w:eastAsia="NotDefSpecial" w:hAnsi="Times New Roman"/>
                <w:color w:val="000000" w:themeColor="text1"/>
              </w:rPr>
              <w:t xml:space="preserve"> финансируемых из бюджета муниципального образования «</w:t>
            </w:r>
            <w:proofErr w:type="spellStart"/>
            <w:r w:rsidRPr="00BC046A">
              <w:rPr>
                <w:rFonts w:ascii="Times New Roman" w:eastAsia="NotDefSpecial" w:hAnsi="Times New Roman"/>
                <w:color w:val="000000" w:themeColor="text1"/>
              </w:rPr>
              <w:t>Можгинский</w:t>
            </w:r>
            <w:proofErr w:type="spellEnd"/>
            <w:r w:rsidRPr="00BC046A">
              <w:rPr>
                <w:rFonts w:ascii="Times New Roman" w:eastAsia="NotDefSpecial" w:hAnsi="Times New Roman"/>
                <w:color w:val="000000" w:themeColor="text1"/>
              </w:rPr>
              <w:t xml:space="preserve"> район» в количестве 2 </w:t>
            </w:r>
            <w:r w:rsidR="00BC046A" w:rsidRPr="00BC046A">
              <w:rPr>
                <w:rFonts w:ascii="Times New Roman" w:eastAsia="NotDefSpecial" w:hAnsi="Times New Roman"/>
                <w:color w:val="000000" w:themeColor="text1"/>
              </w:rPr>
              <w:t>00</w:t>
            </w:r>
            <w:r w:rsidR="00985857">
              <w:rPr>
                <w:rFonts w:ascii="Times New Roman" w:eastAsia="NotDefSpecial" w:hAnsi="Times New Roman"/>
                <w:color w:val="000000" w:themeColor="text1"/>
              </w:rPr>
              <w:t>8</w:t>
            </w:r>
            <w:r w:rsidRPr="00BC046A">
              <w:rPr>
                <w:rFonts w:ascii="Times New Roman" w:eastAsia="NotDefSpecial" w:hAnsi="Times New Roman"/>
                <w:color w:val="000000" w:themeColor="text1"/>
              </w:rPr>
              <w:t>,</w:t>
            </w:r>
            <w:r w:rsidR="00985857">
              <w:rPr>
                <w:rFonts w:ascii="Times New Roman" w:eastAsia="NotDefSpecial" w:hAnsi="Times New Roman"/>
                <w:color w:val="000000" w:themeColor="text1"/>
              </w:rPr>
              <w:t>65</w:t>
            </w:r>
            <w:r w:rsidRPr="00BC046A">
              <w:rPr>
                <w:rFonts w:ascii="Times New Roman" w:eastAsia="NotDefSpecial" w:hAnsi="Times New Roman"/>
                <w:color w:val="000000" w:themeColor="text1"/>
              </w:rPr>
              <w:t xml:space="preserve"> штатных единиц.</w:t>
            </w:r>
          </w:p>
          <w:p w:rsidR="00B6729B" w:rsidRPr="00007C6F" w:rsidRDefault="00B6729B" w:rsidP="00D20A1E">
            <w:pPr>
              <w:widowControl w:val="0"/>
              <w:autoSpaceDE w:val="0"/>
              <w:autoSpaceDN w:val="0"/>
              <w:adjustRightInd w:val="0"/>
              <w:ind w:firstLine="284"/>
              <w:rPr>
                <w:rFonts w:ascii="Times New Roman" w:eastAsia="NotDefSpecial" w:hAnsi="Times New Roman"/>
                <w:color w:val="000000" w:themeColor="text1"/>
              </w:rPr>
            </w:pPr>
            <w:r w:rsidRPr="0006484F">
              <w:rPr>
                <w:rFonts w:ascii="Times New Roman" w:eastAsia="NotDefSpecial" w:hAnsi="Times New Roman"/>
                <w:color w:val="000000" w:themeColor="text1"/>
              </w:rPr>
              <w:t xml:space="preserve">Штатная численность работников органов местного самоуправления </w:t>
            </w:r>
            <w:proofErr w:type="spellStart"/>
            <w:r w:rsidR="00BC046A" w:rsidRPr="00007C6F">
              <w:rPr>
                <w:rFonts w:ascii="Times New Roman" w:eastAsia="NotDefSpecial" w:hAnsi="Times New Roman"/>
                <w:color w:val="000000" w:themeColor="text1"/>
              </w:rPr>
              <w:t>Можгинского</w:t>
            </w:r>
            <w:proofErr w:type="spellEnd"/>
            <w:r w:rsidR="00BC046A" w:rsidRPr="00007C6F">
              <w:rPr>
                <w:rFonts w:ascii="Times New Roman" w:eastAsia="NotDefSpecial" w:hAnsi="Times New Roman"/>
                <w:color w:val="000000" w:themeColor="text1"/>
              </w:rPr>
              <w:t xml:space="preserve"> района </w:t>
            </w:r>
            <w:r w:rsidRPr="00007C6F">
              <w:rPr>
                <w:rFonts w:ascii="Times New Roman" w:eastAsia="NotDefSpecial" w:hAnsi="Times New Roman"/>
                <w:color w:val="000000" w:themeColor="text1"/>
              </w:rPr>
              <w:t xml:space="preserve">на </w:t>
            </w:r>
            <w:r w:rsidR="00BC046A" w:rsidRPr="00007C6F">
              <w:rPr>
                <w:rFonts w:ascii="Times New Roman" w:eastAsia="NotDefSpecial" w:hAnsi="Times New Roman"/>
                <w:color w:val="000000" w:themeColor="text1"/>
              </w:rPr>
              <w:t>31</w:t>
            </w:r>
            <w:r w:rsidR="00114E1D" w:rsidRPr="00007C6F">
              <w:rPr>
                <w:rFonts w:ascii="Times New Roman" w:eastAsia="NotDefSpecial" w:hAnsi="Times New Roman"/>
                <w:color w:val="000000" w:themeColor="text1"/>
              </w:rPr>
              <w:t>.</w:t>
            </w:r>
            <w:r w:rsidR="00BC046A" w:rsidRPr="00007C6F">
              <w:rPr>
                <w:rFonts w:ascii="Times New Roman" w:eastAsia="NotDefSpecial" w:hAnsi="Times New Roman"/>
                <w:color w:val="000000" w:themeColor="text1"/>
              </w:rPr>
              <w:t>12</w:t>
            </w:r>
            <w:r w:rsidR="00114E1D" w:rsidRPr="00007C6F">
              <w:rPr>
                <w:rFonts w:ascii="Times New Roman" w:eastAsia="NotDefSpecial" w:hAnsi="Times New Roman"/>
                <w:color w:val="000000" w:themeColor="text1"/>
              </w:rPr>
              <w:t xml:space="preserve">.2019 года </w:t>
            </w:r>
            <w:r w:rsidRPr="00007C6F">
              <w:rPr>
                <w:rFonts w:ascii="Times New Roman" w:eastAsia="NotDefSpecial" w:hAnsi="Times New Roman"/>
                <w:color w:val="000000" w:themeColor="text1"/>
              </w:rPr>
              <w:t xml:space="preserve">составила </w:t>
            </w:r>
            <w:r w:rsidR="00C52C95" w:rsidRPr="00007C6F">
              <w:rPr>
                <w:rFonts w:ascii="Times New Roman" w:eastAsia="NotDefSpecial" w:hAnsi="Times New Roman"/>
                <w:color w:val="000000" w:themeColor="text1"/>
              </w:rPr>
              <w:t xml:space="preserve">– </w:t>
            </w:r>
            <w:r w:rsidR="00007C6F" w:rsidRPr="00007C6F">
              <w:rPr>
                <w:rFonts w:ascii="Times New Roman" w:eastAsia="NotDefSpecial" w:hAnsi="Times New Roman"/>
                <w:color w:val="000000" w:themeColor="text1"/>
              </w:rPr>
              <w:t>84</w:t>
            </w:r>
            <w:r w:rsidRPr="00007C6F">
              <w:rPr>
                <w:rFonts w:ascii="Times New Roman" w:eastAsia="NotDefSpecial" w:hAnsi="Times New Roman"/>
                <w:color w:val="000000" w:themeColor="text1"/>
              </w:rPr>
              <w:t xml:space="preserve"> </w:t>
            </w:r>
            <w:proofErr w:type="spellStart"/>
            <w:r w:rsidRPr="00007C6F">
              <w:rPr>
                <w:rFonts w:ascii="Times New Roman" w:eastAsia="NotDefSpecial" w:hAnsi="Times New Roman"/>
                <w:color w:val="000000" w:themeColor="text1"/>
              </w:rPr>
              <w:t>шт.ед</w:t>
            </w:r>
            <w:proofErr w:type="spellEnd"/>
            <w:r w:rsidRPr="00007C6F">
              <w:rPr>
                <w:rFonts w:ascii="Times New Roman" w:eastAsia="NotDefSpecial" w:hAnsi="Times New Roman"/>
                <w:color w:val="000000" w:themeColor="text1"/>
              </w:rPr>
              <w:t xml:space="preserve"> (на </w:t>
            </w:r>
            <w:r w:rsidR="00985857" w:rsidRPr="00007C6F">
              <w:rPr>
                <w:rFonts w:ascii="Times New Roman" w:eastAsia="NotDefSpecial" w:hAnsi="Times New Roman"/>
                <w:color w:val="000000" w:themeColor="text1"/>
              </w:rPr>
              <w:t>01.01.2019 было</w:t>
            </w:r>
            <w:r w:rsidRPr="00007C6F">
              <w:rPr>
                <w:rFonts w:ascii="Times New Roman" w:eastAsia="NotDefSpecial" w:hAnsi="Times New Roman"/>
                <w:color w:val="000000" w:themeColor="text1"/>
              </w:rPr>
              <w:t xml:space="preserve"> </w:t>
            </w:r>
            <w:r w:rsidR="00985857" w:rsidRPr="00007C6F">
              <w:rPr>
                <w:rFonts w:ascii="Times New Roman" w:eastAsia="NotDefSpecial" w:hAnsi="Times New Roman"/>
                <w:color w:val="000000" w:themeColor="text1"/>
              </w:rPr>
              <w:t>117, 75шт.ед.</w:t>
            </w:r>
            <w:r w:rsidRPr="00007C6F">
              <w:rPr>
                <w:rFonts w:ascii="Times New Roman" w:eastAsia="NotDefSpecial" w:hAnsi="Times New Roman"/>
                <w:color w:val="000000" w:themeColor="text1"/>
              </w:rPr>
              <w:t>),</w:t>
            </w:r>
          </w:p>
          <w:p w:rsidR="00B6729B" w:rsidRPr="00007C6F" w:rsidRDefault="00B6729B" w:rsidP="00B3567B">
            <w:pPr>
              <w:widowControl w:val="0"/>
              <w:autoSpaceDE w:val="0"/>
              <w:autoSpaceDN w:val="0"/>
              <w:adjustRightInd w:val="0"/>
              <w:ind w:firstLine="284"/>
              <w:jc w:val="left"/>
              <w:rPr>
                <w:rFonts w:ascii="Times New Roman" w:eastAsia="NotDefSpecial" w:hAnsi="Times New Roman"/>
                <w:color w:val="000000" w:themeColor="text1"/>
              </w:rPr>
            </w:pPr>
            <w:r w:rsidRPr="00007C6F">
              <w:rPr>
                <w:rFonts w:ascii="Times New Roman" w:eastAsia="NotDefSpecial" w:hAnsi="Times New Roman"/>
                <w:color w:val="000000" w:themeColor="text1"/>
              </w:rPr>
              <w:t>из них:</w:t>
            </w:r>
          </w:p>
          <w:p w:rsidR="00B6729B" w:rsidRPr="00007C6F" w:rsidRDefault="00B6729B" w:rsidP="00B3567B">
            <w:pPr>
              <w:widowControl w:val="0"/>
              <w:autoSpaceDE w:val="0"/>
              <w:autoSpaceDN w:val="0"/>
              <w:adjustRightInd w:val="0"/>
              <w:ind w:firstLine="284"/>
              <w:jc w:val="left"/>
              <w:rPr>
                <w:rFonts w:ascii="Times New Roman" w:eastAsia="NotDefSpecial" w:hAnsi="Times New Roman"/>
              </w:rPr>
            </w:pPr>
            <w:r w:rsidRPr="00007C6F">
              <w:rPr>
                <w:rFonts w:ascii="Times New Roman" w:eastAsia="NotDefSpecial" w:hAnsi="Times New Roman"/>
              </w:rPr>
              <w:t xml:space="preserve">- муниципальные должности-  </w:t>
            </w:r>
            <w:r w:rsidR="0006484F" w:rsidRPr="00007C6F">
              <w:rPr>
                <w:rFonts w:ascii="Times New Roman" w:eastAsia="NotDefSpecial" w:hAnsi="Times New Roman"/>
              </w:rPr>
              <w:t>2</w:t>
            </w:r>
            <w:r w:rsidRPr="00007C6F">
              <w:rPr>
                <w:rFonts w:ascii="Times New Roman" w:eastAsia="NotDefSpecial" w:hAnsi="Times New Roman"/>
              </w:rPr>
              <w:t xml:space="preserve"> </w:t>
            </w:r>
            <w:proofErr w:type="spellStart"/>
            <w:r w:rsidRPr="00007C6F">
              <w:rPr>
                <w:rFonts w:ascii="Times New Roman" w:eastAsia="NotDefSpecial" w:hAnsi="Times New Roman"/>
              </w:rPr>
              <w:t>шт.ед</w:t>
            </w:r>
            <w:proofErr w:type="spellEnd"/>
          </w:p>
          <w:p w:rsidR="00B6729B" w:rsidRPr="00007C6F" w:rsidRDefault="00B6729B" w:rsidP="00B3567B">
            <w:pPr>
              <w:widowControl w:val="0"/>
              <w:autoSpaceDE w:val="0"/>
              <w:autoSpaceDN w:val="0"/>
              <w:adjustRightInd w:val="0"/>
              <w:ind w:firstLine="284"/>
              <w:jc w:val="left"/>
              <w:rPr>
                <w:rFonts w:ascii="Times New Roman" w:eastAsia="NotDefSpecial" w:hAnsi="Times New Roman"/>
              </w:rPr>
            </w:pPr>
            <w:r w:rsidRPr="00007C6F">
              <w:rPr>
                <w:rFonts w:ascii="Times New Roman" w:eastAsia="NotDefSpecial" w:hAnsi="Times New Roman"/>
              </w:rPr>
              <w:t xml:space="preserve">-муниципальные служащие-   </w:t>
            </w:r>
            <w:r w:rsidR="0006484F" w:rsidRPr="00007C6F">
              <w:rPr>
                <w:rFonts w:ascii="Times New Roman" w:eastAsia="NotDefSpecial" w:hAnsi="Times New Roman"/>
              </w:rPr>
              <w:t>72</w:t>
            </w:r>
            <w:r w:rsidRPr="00007C6F">
              <w:rPr>
                <w:rFonts w:ascii="Times New Roman" w:eastAsia="NotDefSpecial" w:hAnsi="Times New Roman"/>
              </w:rPr>
              <w:t xml:space="preserve"> </w:t>
            </w:r>
            <w:proofErr w:type="spellStart"/>
            <w:r w:rsidRPr="00007C6F">
              <w:rPr>
                <w:rFonts w:ascii="Times New Roman" w:eastAsia="NotDefSpecial" w:hAnsi="Times New Roman"/>
              </w:rPr>
              <w:t>шт.ед</w:t>
            </w:r>
            <w:proofErr w:type="spellEnd"/>
            <w:r w:rsidRPr="00007C6F">
              <w:rPr>
                <w:rFonts w:ascii="Times New Roman" w:eastAsia="NotDefSpecial" w:hAnsi="Times New Roman"/>
              </w:rPr>
              <w:t>.</w:t>
            </w:r>
          </w:p>
          <w:p w:rsidR="00B6729B" w:rsidRPr="00007C6F" w:rsidRDefault="00B6729B" w:rsidP="00B3567B">
            <w:pPr>
              <w:widowControl w:val="0"/>
              <w:autoSpaceDE w:val="0"/>
              <w:autoSpaceDN w:val="0"/>
              <w:adjustRightInd w:val="0"/>
              <w:ind w:firstLine="284"/>
              <w:jc w:val="left"/>
              <w:rPr>
                <w:rFonts w:ascii="Times New Roman" w:eastAsia="NotDefSpecial" w:hAnsi="Times New Roman"/>
              </w:rPr>
            </w:pPr>
            <w:r w:rsidRPr="00007C6F">
              <w:rPr>
                <w:rFonts w:ascii="Times New Roman" w:eastAsia="NotDefSpecial" w:hAnsi="Times New Roman"/>
              </w:rPr>
              <w:t xml:space="preserve">- должности, не являющиеся должностями муниципальной службы- </w:t>
            </w:r>
            <w:r w:rsidR="00007C6F" w:rsidRPr="00007C6F">
              <w:rPr>
                <w:rFonts w:ascii="Times New Roman" w:eastAsia="NotDefSpecial" w:hAnsi="Times New Roman"/>
              </w:rPr>
              <w:t>10</w:t>
            </w:r>
            <w:r w:rsidRPr="00007C6F">
              <w:rPr>
                <w:rFonts w:ascii="Times New Roman" w:eastAsia="NotDefSpecial" w:hAnsi="Times New Roman"/>
              </w:rPr>
              <w:t xml:space="preserve"> </w:t>
            </w:r>
            <w:proofErr w:type="spellStart"/>
            <w:r w:rsidRPr="00007C6F">
              <w:rPr>
                <w:rFonts w:ascii="Times New Roman" w:eastAsia="NotDefSpecial" w:hAnsi="Times New Roman"/>
              </w:rPr>
              <w:t>шт.ед</w:t>
            </w:r>
            <w:proofErr w:type="spellEnd"/>
            <w:r w:rsidRPr="00007C6F">
              <w:rPr>
                <w:rFonts w:ascii="Times New Roman" w:eastAsia="NotDefSpecial" w:hAnsi="Times New Roman"/>
              </w:rPr>
              <w:t>.</w:t>
            </w:r>
            <w:r w:rsidR="00007C6F" w:rsidRPr="00007C6F">
              <w:rPr>
                <w:rFonts w:ascii="Times New Roman" w:eastAsia="NotDefSpecial" w:hAnsi="Times New Roman"/>
              </w:rPr>
              <w:t xml:space="preserve"> (из них 6 </w:t>
            </w:r>
            <w:proofErr w:type="spellStart"/>
            <w:r w:rsidR="00007C6F" w:rsidRPr="00007C6F">
              <w:rPr>
                <w:rFonts w:ascii="Times New Roman" w:eastAsia="NotDefSpecial" w:hAnsi="Times New Roman"/>
              </w:rPr>
              <w:t>шт.ед</w:t>
            </w:r>
            <w:proofErr w:type="spellEnd"/>
            <w:r w:rsidR="00007C6F" w:rsidRPr="00007C6F">
              <w:rPr>
                <w:rFonts w:ascii="Times New Roman" w:eastAsia="NotDefSpecial" w:hAnsi="Times New Roman"/>
              </w:rPr>
              <w:t>. введены в архив временно</w:t>
            </w:r>
            <w:r w:rsidR="00F432AF">
              <w:rPr>
                <w:rFonts w:ascii="Times New Roman" w:eastAsia="NotDefSpecial" w:hAnsi="Times New Roman"/>
              </w:rPr>
              <w:t xml:space="preserve"> до 1 марта 2020 года</w:t>
            </w:r>
            <w:r w:rsidR="00007C6F" w:rsidRPr="00007C6F">
              <w:rPr>
                <w:rFonts w:ascii="Times New Roman" w:eastAsia="NotDefSpecial" w:hAnsi="Times New Roman"/>
              </w:rPr>
              <w:t>)</w:t>
            </w:r>
          </w:p>
          <w:p w:rsidR="00B6729B" w:rsidRPr="00007C6F" w:rsidRDefault="00B6729B" w:rsidP="00B3567B">
            <w:pPr>
              <w:widowControl w:val="0"/>
              <w:autoSpaceDE w:val="0"/>
              <w:autoSpaceDN w:val="0"/>
              <w:adjustRightInd w:val="0"/>
              <w:ind w:firstLine="284"/>
              <w:jc w:val="left"/>
              <w:rPr>
                <w:rFonts w:ascii="Times New Roman" w:eastAsia="NotDefSpecial" w:hAnsi="Times New Roman"/>
              </w:rPr>
            </w:pPr>
            <w:r w:rsidRPr="00007C6F">
              <w:rPr>
                <w:rFonts w:ascii="Times New Roman" w:eastAsia="NotDefSpecial" w:hAnsi="Times New Roman"/>
              </w:rPr>
              <w:t xml:space="preserve">Укомплектованность штата составила </w:t>
            </w:r>
            <w:r w:rsidR="00007C6F" w:rsidRPr="00007C6F">
              <w:rPr>
                <w:rFonts w:ascii="Times New Roman" w:eastAsia="NotDefSpecial" w:hAnsi="Times New Roman"/>
              </w:rPr>
              <w:t>100</w:t>
            </w:r>
            <w:r w:rsidRPr="00007C6F">
              <w:rPr>
                <w:rFonts w:ascii="Times New Roman" w:eastAsia="NotDefSpecial" w:hAnsi="Times New Roman"/>
              </w:rPr>
              <w:t xml:space="preserve">% </w:t>
            </w:r>
          </w:p>
          <w:p w:rsidR="00B6729B" w:rsidRPr="00072A0D" w:rsidRDefault="00535D77" w:rsidP="00A37E24">
            <w:pPr>
              <w:autoSpaceDE w:val="0"/>
              <w:autoSpaceDN w:val="0"/>
              <w:adjustRightInd w:val="0"/>
              <w:rPr>
                <w:rFonts w:ascii="Times New Roman" w:eastAsia="NotDefSpecial" w:hAnsi="Times New Roman"/>
                <w:color w:val="000000" w:themeColor="text1"/>
              </w:rPr>
            </w:pPr>
            <w:r w:rsidRPr="00072A0D">
              <w:rPr>
                <w:rFonts w:ascii="Times New Roman" w:eastAsia="NotDefSpecial" w:hAnsi="Times New Roman"/>
                <w:color w:val="000000" w:themeColor="text1"/>
              </w:rPr>
              <w:t xml:space="preserve">     </w:t>
            </w:r>
            <w:r w:rsidR="00B6729B" w:rsidRPr="00072A0D">
              <w:rPr>
                <w:rFonts w:ascii="Times New Roman" w:eastAsia="NotDefSpecial" w:hAnsi="Times New Roman"/>
                <w:color w:val="000000" w:themeColor="text1"/>
              </w:rPr>
              <w:t>Численность работников органов местного самоуправления соответствует нормативу, установленному распоряжением Правительства УР от 30.12.2016 № 1778-р:</w:t>
            </w:r>
          </w:p>
          <w:p w:rsidR="00B6729B" w:rsidRPr="00072A0D" w:rsidRDefault="00B6729B" w:rsidP="00B3567B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color w:val="000000" w:themeColor="text1"/>
              </w:rPr>
            </w:pPr>
            <w:r w:rsidRPr="00072A0D">
              <w:rPr>
                <w:rFonts w:ascii="Times New Roman" w:eastAsia="NotDefSpecial" w:hAnsi="Times New Roman"/>
                <w:color w:val="000000" w:themeColor="text1"/>
              </w:rPr>
              <w:t xml:space="preserve">    - количество должностей муниципальной службы- 96 </w:t>
            </w:r>
            <w:proofErr w:type="spellStart"/>
            <w:r w:rsidRPr="00072A0D">
              <w:rPr>
                <w:rFonts w:ascii="Times New Roman" w:eastAsia="NotDefSpecial" w:hAnsi="Times New Roman"/>
                <w:color w:val="000000" w:themeColor="text1"/>
              </w:rPr>
              <w:t>шт.ед</w:t>
            </w:r>
            <w:proofErr w:type="spellEnd"/>
            <w:r w:rsidRPr="00072A0D">
              <w:rPr>
                <w:rFonts w:ascii="Times New Roman" w:eastAsia="NotDefSpecial" w:hAnsi="Times New Roman"/>
                <w:color w:val="000000" w:themeColor="text1"/>
              </w:rPr>
              <w:t>.;</w:t>
            </w:r>
          </w:p>
          <w:p w:rsidR="00B6729B" w:rsidRPr="00CD0225" w:rsidRDefault="00B6729B" w:rsidP="004258C3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color w:val="FF0000"/>
                <w:sz w:val="20"/>
                <w:szCs w:val="20"/>
                <w:highlight w:val="yellow"/>
              </w:rPr>
            </w:pPr>
            <w:r w:rsidRPr="00072A0D">
              <w:rPr>
                <w:rFonts w:ascii="Times New Roman" w:eastAsia="NotDefSpecial" w:hAnsi="Times New Roman"/>
                <w:color w:val="000000" w:themeColor="text1"/>
              </w:rPr>
              <w:t xml:space="preserve">    - количество должностей работников, занимающих </w:t>
            </w:r>
            <w:r w:rsidR="00985857" w:rsidRPr="00072A0D">
              <w:rPr>
                <w:rFonts w:ascii="Times New Roman" w:eastAsia="NotDefSpecial" w:hAnsi="Times New Roman"/>
                <w:color w:val="000000" w:themeColor="text1"/>
              </w:rPr>
              <w:t>должности,</w:t>
            </w:r>
            <w:r w:rsidRPr="00072A0D">
              <w:rPr>
                <w:rFonts w:ascii="Times New Roman" w:eastAsia="NotDefSpecial" w:hAnsi="Times New Roman"/>
                <w:color w:val="000000" w:themeColor="text1"/>
              </w:rPr>
              <w:t xml:space="preserve"> не являющиеся должностями муниципальной службы (без категорий профессий </w:t>
            </w:r>
            <w:r w:rsidR="000E7D41" w:rsidRPr="00072A0D">
              <w:rPr>
                <w:rFonts w:ascii="Times New Roman" w:eastAsia="NotDefSpecial" w:hAnsi="Times New Roman"/>
                <w:color w:val="000000" w:themeColor="text1"/>
              </w:rPr>
              <w:t>рабочих) -</w:t>
            </w:r>
            <w:r w:rsidRPr="00072A0D">
              <w:rPr>
                <w:rFonts w:ascii="Times New Roman" w:eastAsia="NotDefSpecial" w:hAnsi="Times New Roman"/>
                <w:color w:val="000000" w:themeColor="text1"/>
              </w:rPr>
              <w:t xml:space="preserve"> 35% к количеству должностей муниципальной службы.</w:t>
            </w:r>
          </w:p>
        </w:tc>
      </w:tr>
      <w:tr w:rsidR="00B6729B" w:rsidRPr="002C6D9F" w:rsidTr="00B27305">
        <w:tc>
          <w:tcPr>
            <w:tcW w:w="926" w:type="dxa"/>
          </w:tcPr>
          <w:p w:rsidR="00B6729B" w:rsidRPr="005B3B39" w:rsidRDefault="00B6729B" w:rsidP="00B807E0">
            <w:pPr>
              <w:jc w:val="center"/>
              <w:rPr>
                <w:rFonts w:ascii="Times New Roman" w:hAnsi="Times New Roman"/>
              </w:rPr>
            </w:pPr>
            <w:r w:rsidRPr="005B3B39">
              <w:rPr>
                <w:rFonts w:ascii="Times New Roman" w:hAnsi="Times New Roman"/>
              </w:rPr>
              <w:t>2.1.4</w:t>
            </w:r>
          </w:p>
        </w:tc>
        <w:tc>
          <w:tcPr>
            <w:tcW w:w="2977" w:type="dxa"/>
          </w:tcPr>
          <w:p w:rsidR="00B6729B" w:rsidRPr="005B3B39" w:rsidRDefault="00B6729B" w:rsidP="00C95FE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B3B39">
              <w:rPr>
                <w:rFonts w:ascii="Times New Roman" w:hAnsi="Times New Roman"/>
                <w:sz w:val="20"/>
                <w:szCs w:val="20"/>
              </w:rPr>
              <w:t xml:space="preserve">Передача функций по хозяйственному обслуживанию административных зданий, занимаемых органами местного самоуправления, и </w:t>
            </w:r>
            <w:r w:rsidRPr="005B3B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транспортному обслуживанию органов местного самоуправления муниципальному казенному учреждению </w:t>
            </w:r>
            <w:proofErr w:type="spellStart"/>
            <w:r w:rsidRPr="005B3B39">
              <w:rPr>
                <w:rFonts w:ascii="Times New Roman" w:hAnsi="Times New Roman"/>
                <w:color w:val="000000"/>
                <w:sz w:val="20"/>
                <w:szCs w:val="20"/>
              </w:rPr>
              <w:t>Можгинского</w:t>
            </w:r>
            <w:r w:rsidRPr="005B3B39">
              <w:rPr>
                <w:rFonts w:ascii="Times New Roman" w:hAnsi="Times New Roman"/>
                <w:sz w:val="20"/>
                <w:szCs w:val="20"/>
              </w:rPr>
              <w:t>района</w:t>
            </w:r>
            <w:proofErr w:type="spellEnd"/>
            <w:r w:rsidRPr="005B3B39">
              <w:rPr>
                <w:rFonts w:ascii="Times New Roman" w:hAnsi="Times New Roman"/>
                <w:sz w:val="20"/>
                <w:szCs w:val="20"/>
              </w:rPr>
              <w:t xml:space="preserve"> либо на аутсорсинг</w:t>
            </w:r>
          </w:p>
        </w:tc>
        <w:tc>
          <w:tcPr>
            <w:tcW w:w="2126" w:type="dxa"/>
          </w:tcPr>
          <w:p w:rsidR="00B6729B" w:rsidRPr="005B3B39" w:rsidRDefault="00B6729B" w:rsidP="00C95F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B39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B3B39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5B3B39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B6729B" w:rsidRPr="005B3B39" w:rsidRDefault="00B6729B" w:rsidP="00C95F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729B" w:rsidRPr="005B3B39" w:rsidRDefault="00B6729B" w:rsidP="00B807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B39">
              <w:rPr>
                <w:rFonts w:ascii="Times New Roman" w:hAnsi="Times New Roman"/>
                <w:sz w:val="20"/>
                <w:szCs w:val="20"/>
              </w:rPr>
              <w:t>2018- 2021 годы</w:t>
            </w:r>
          </w:p>
        </w:tc>
        <w:tc>
          <w:tcPr>
            <w:tcW w:w="8224" w:type="dxa"/>
            <w:gridSpan w:val="2"/>
          </w:tcPr>
          <w:p w:rsidR="00B6729B" w:rsidRPr="00CD0225" w:rsidRDefault="00F3223B" w:rsidP="00072A0D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color w:val="FF0000"/>
                <w:highlight w:val="yellow"/>
              </w:rPr>
            </w:pPr>
            <w:r w:rsidRPr="00072A0D">
              <w:rPr>
                <w:rFonts w:ascii="Times New Roman" w:eastAsia="NotDefSpecial" w:hAnsi="Times New Roman"/>
                <w:color w:val="000000" w:themeColor="text1"/>
              </w:rPr>
              <w:t xml:space="preserve">       </w:t>
            </w:r>
            <w:r w:rsidR="004A390E" w:rsidRPr="00072A0D">
              <w:rPr>
                <w:rFonts w:ascii="Times New Roman" w:eastAsia="NotDefSpecial" w:hAnsi="Times New Roman"/>
                <w:color w:val="000000" w:themeColor="text1"/>
              </w:rPr>
              <w:t>П</w:t>
            </w:r>
            <w:r w:rsidR="00B6729B" w:rsidRPr="00072A0D">
              <w:rPr>
                <w:rFonts w:ascii="Times New Roman" w:eastAsia="NotDefSpecial" w:hAnsi="Times New Roman"/>
                <w:color w:val="000000" w:themeColor="text1"/>
              </w:rPr>
              <w:t>остановлением Главы муниципального образования «</w:t>
            </w:r>
            <w:proofErr w:type="spellStart"/>
            <w:r w:rsidR="00B6729B" w:rsidRPr="00072A0D">
              <w:rPr>
                <w:rFonts w:ascii="Times New Roman" w:eastAsia="NotDefSpecial" w:hAnsi="Times New Roman"/>
                <w:color w:val="000000" w:themeColor="text1"/>
              </w:rPr>
              <w:t>Можгинский</w:t>
            </w:r>
            <w:proofErr w:type="spellEnd"/>
            <w:r w:rsidR="00B6729B" w:rsidRPr="00072A0D">
              <w:rPr>
                <w:rFonts w:ascii="Times New Roman" w:eastAsia="NotDefSpecial" w:hAnsi="Times New Roman"/>
                <w:color w:val="000000" w:themeColor="text1"/>
              </w:rPr>
              <w:t xml:space="preserve"> район» от 27 ноября 2018 года № 34 утвержден План мероприятий («Дорожной карты») по оптимизации расходов бюджета в органах местного самоуправления муниципального образования «</w:t>
            </w:r>
            <w:proofErr w:type="spellStart"/>
            <w:r w:rsidR="00B6729B" w:rsidRPr="00072A0D">
              <w:rPr>
                <w:rFonts w:ascii="Times New Roman" w:eastAsia="NotDefSpecial" w:hAnsi="Times New Roman"/>
                <w:color w:val="000000" w:themeColor="text1"/>
              </w:rPr>
              <w:t>Можгинский</w:t>
            </w:r>
            <w:proofErr w:type="spellEnd"/>
            <w:r w:rsidR="00B6729B" w:rsidRPr="00072A0D">
              <w:rPr>
                <w:rFonts w:ascii="Times New Roman" w:eastAsia="NotDefSpecial" w:hAnsi="Times New Roman"/>
                <w:color w:val="000000" w:themeColor="text1"/>
              </w:rPr>
              <w:t xml:space="preserve"> район»  1</w:t>
            </w:r>
            <w:r w:rsidR="004A390E" w:rsidRPr="00072A0D">
              <w:rPr>
                <w:rFonts w:ascii="Times New Roman" w:eastAsia="NotDefSpecial" w:hAnsi="Times New Roman"/>
                <w:color w:val="000000" w:themeColor="text1"/>
              </w:rPr>
              <w:t>5</w:t>
            </w:r>
            <w:r w:rsidR="00B6729B" w:rsidRPr="00072A0D">
              <w:rPr>
                <w:rFonts w:ascii="Times New Roman" w:eastAsia="NotDefSpecial" w:hAnsi="Times New Roman"/>
                <w:color w:val="000000" w:themeColor="text1"/>
              </w:rPr>
              <w:t>,</w:t>
            </w:r>
            <w:r w:rsidR="00072A0D" w:rsidRPr="00072A0D">
              <w:rPr>
                <w:rFonts w:ascii="Times New Roman" w:eastAsia="NotDefSpecial" w:hAnsi="Times New Roman"/>
                <w:color w:val="000000" w:themeColor="text1"/>
              </w:rPr>
              <w:t>7</w:t>
            </w:r>
            <w:r w:rsidR="00B6729B" w:rsidRPr="00072A0D">
              <w:rPr>
                <w:rFonts w:ascii="Times New Roman" w:eastAsia="NotDefSpecial" w:hAnsi="Times New Roman"/>
                <w:color w:val="000000" w:themeColor="text1"/>
              </w:rPr>
              <w:t>5 шт</w:t>
            </w:r>
            <w:r w:rsidRPr="00072A0D">
              <w:rPr>
                <w:rFonts w:ascii="Times New Roman" w:eastAsia="NotDefSpecial" w:hAnsi="Times New Roman"/>
                <w:color w:val="000000" w:themeColor="text1"/>
              </w:rPr>
              <w:t xml:space="preserve">атных </w:t>
            </w:r>
            <w:r w:rsidR="00B6729B" w:rsidRPr="00072A0D">
              <w:rPr>
                <w:rFonts w:ascii="Times New Roman" w:eastAsia="NotDefSpecial" w:hAnsi="Times New Roman"/>
                <w:color w:val="000000" w:themeColor="text1"/>
              </w:rPr>
              <w:t>ед</w:t>
            </w:r>
            <w:r w:rsidRPr="00072A0D">
              <w:rPr>
                <w:rFonts w:ascii="Times New Roman" w:eastAsia="NotDefSpecial" w:hAnsi="Times New Roman"/>
                <w:color w:val="000000" w:themeColor="text1"/>
              </w:rPr>
              <w:t xml:space="preserve">иниц </w:t>
            </w:r>
            <w:r w:rsidR="00B6729B" w:rsidRPr="00072A0D">
              <w:rPr>
                <w:rFonts w:ascii="Times New Roman" w:eastAsia="NotDefSpecial" w:hAnsi="Times New Roman"/>
                <w:color w:val="000000" w:themeColor="text1"/>
              </w:rPr>
              <w:t xml:space="preserve">из Администрации района  </w:t>
            </w:r>
            <w:r w:rsidRPr="00072A0D">
              <w:rPr>
                <w:rFonts w:ascii="Times New Roman" w:eastAsia="NotDefSpecial" w:hAnsi="Times New Roman"/>
                <w:color w:val="000000" w:themeColor="text1"/>
              </w:rPr>
              <w:t>выведены</w:t>
            </w:r>
            <w:r w:rsidR="00B6729B" w:rsidRPr="00072A0D">
              <w:rPr>
                <w:rFonts w:ascii="Times New Roman" w:eastAsia="NotDefSpecial" w:hAnsi="Times New Roman"/>
                <w:color w:val="000000" w:themeColor="text1"/>
              </w:rPr>
              <w:t xml:space="preserve"> в </w:t>
            </w:r>
            <w:r w:rsidRPr="00072A0D">
              <w:rPr>
                <w:rFonts w:ascii="Times New Roman" w:eastAsia="NotDefSpecial" w:hAnsi="Times New Roman"/>
                <w:color w:val="000000" w:themeColor="text1"/>
              </w:rPr>
              <w:t>муниципальное казенное учреждение «Единая дежурно- диспетчерская служба муниципального образования «</w:t>
            </w:r>
            <w:proofErr w:type="spellStart"/>
            <w:r w:rsidRPr="00072A0D">
              <w:rPr>
                <w:rFonts w:ascii="Times New Roman" w:eastAsia="NotDefSpecial" w:hAnsi="Times New Roman"/>
                <w:color w:val="000000" w:themeColor="text1"/>
              </w:rPr>
              <w:t>Можгинский</w:t>
            </w:r>
            <w:proofErr w:type="spellEnd"/>
            <w:r w:rsidRPr="00072A0D">
              <w:rPr>
                <w:rFonts w:ascii="Times New Roman" w:eastAsia="NotDefSpecial" w:hAnsi="Times New Roman"/>
                <w:color w:val="000000" w:themeColor="text1"/>
              </w:rPr>
              <w:t xml:space="preserve"> район» (постановление Администрации </w:t>
            </w:r>
            <w:proofErr w:type="spellStart"/>
            <w:r w:rsidRPr="00072A0D">
              <w:rPr>
                <w:rFonts w:ascii="Times New Roman" w:eastAsia="NotDefSpecial" w:hAnsi="Times New Roman"/>
                <w:color w:val="000000" w:themeColor="text1"/>
              </w:rPr>
              <w:t>Можгинского</w:t>
            </w:r>
            <w:proofErr w:type="spellEnd"/>
            <w:r w:rsidRPr="00072A0D">
              <w:rPr>
                <w:rFonts w:ascii="Times New Roman" w:eastAsia="NotDefSpecial" w:hAnsi="Times New Roman"/>
                <w:color w:val="000000" w:themeColor="text1"/>
              </w:rPr>
              <w:t xml:space="preserve"> района от 21 января 2019 года № 19 «О создании муниципального казенного учреждения «Единая дежурно- диспетчерская служба муниципального образования «</w:t>
            </w:r>
            <w:proofErr w:type="spellStart"/>
            <w:r w:rsidRPr="00072A0D">
              <w:rPr>
                <w:rFonts w:ascii="Times New Roman" w:eastAsia="NotDefSpecial" w:hAnsi="Times New Roman"/>
                <w:color w:val="000000" w:themeColor="text1"/>
              </w:rPr>
              <w:t>Можгинский</w:t>
            </w:r>
            <w:proofErr w:type="spellEnd"/>
            <w:r w:rsidRPr="00072A0D">
              <w:rPr>
                <w:rFonts w:ascii="Times New Roman" w:eastAsia="NotDefSpecial" w:hAnsi="Times New Roman"/>
                <w:color w:val="000000" w:themeColor="text1"/>
              </w:rPr>
              <w:t xml:space="preserve"> район»)</w:t>
            </w:r>
            <w:r w:rsidR="004A390E" w:rsidRPr="00072A0D">
              <w:rPr>
                <w:rFonts w:ascii="Times New Roman" w:eastAsia="NotDefSpecial" w:hAnsi="Times New Roman"/>
                <w:color w:val="000000" w:themeColor="text1"/>
              </w:rPr>
              <w:t>. В результате чего, функции по хозяйственному обслуживанию административного здания и транспортному обслуживанию органов местного самоуправления осуществляет созданное казенное учреждение</w:t>
            </w:r>
            <w:r w:rsidR="00114532" w:rsidRPr="00072A0D">
              <w:rPr>
                <w:rFonts w:ascii="Times New Roman" w:eastAsia="NotDefSpecial" w:hAnsi="Times New Roman"/>
                <w:color w:val="000000" w:themeColor="text1"/>
              </w:rPr>
              <w:t>.</w:t>
            </w:r>
          </w:p>
        </w:tc>
      </w:tr>
      <w:tr w:rsidR="00B6729B" w:rsidRPr="002C6D9F" w:rsidTr="00B27305">
        <w:tc>
          <w:tcPr>
            <w:tcW w:w="926" w:type="dxa"/>
          </w:tcPr>
          <w:p w:rsidR="00B6729B" w:rsidRPr="00CE7289" w:rsidRDefault="00B6729B" w:rsidP="00B807E0">
            <w:pPr>
              <w:jc w:val="center"/>
              <w:rPr>
                <w:rFonts w:ascii="Times New Roman" w:hAnsi="Times New Roman"/>
              </w:rPr>
            </w:pPr>
            <w:r w:rsidRPr="00CE7289">
              <w:rPr>
                <w:rFonts w:ascii="Times New Roman" w:hAnsi="Times New Roman"/>
              </w:rPr>
              <w:t>2.1.5</w:t>
            </w:r>
          </w:p>
        </w:tc>
        <w:tc>
          <w:tcPr>
            <w:tcW w:w="2977" w:type="dxa"/>
          </w:tcPr>
          <w:p w:rsidR="00B6729B" w:rsidRPr="00CE7289" w:rsidRDefault="00B6729B" w:rsidP="00C95FE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E7289">
              <w:rPr>
                <w:rFonts w:ascii="Times New Roman" w:hAnsi="Times New Roman"/>
                <w:sz w:val="20"/>
                <w:szCs w:val="20"/>
              </w:rPr>
              <w:t>Соблюдение установленных Правительством Удмуртской Республики нормативов формирования расходов на оплату труда органов местного самоуправления</w:t>
            </w:r>
          </w:p>
        </w:tc>
        <w:tc>
          <w:tcPr>
            <w:tcW w:w="2126" w:type="dxa"/>
          </w:tcPr>
          <w:p w:rsidR="00B6729B" w:rsidRPr="00CE7289" w:rsidRDefault="00B6729B" w:rsidP="005369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7289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CE7289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CE7289">
              <w:rPr>
                <w:rFonts w:ascii="Times New Roman" w:hAnsi="Times New Roman"/>
                <w:sz w:val="20"/>
                <w:szCs w:val="20"/>
              </w:rPr>
              <w:t xml:space="preserve"> района;</w:t>
            </w:r>
          </w:p>
          <w:p w:rsidR="00B6729B" w:rsidRPr="00CE7289" w:rsidRDefault="00B6729B" w:rsidP="00C95F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7289">
              <w:rPr>
                <w:rFonts w:ascii="Times New Roman" w:hAnsi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CE7289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CE7289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B6729B" w:rsidRPr="00CE7289" w:rsidRDefault="00B6729B" w:rsidP="00B807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7289">
              <w:rPr>
                <w:rFonts w:ascii="Times New Roman" w:hAnsi="Times New Roman"/>
                <w:sz w:val="20"/>
                <w:szCs w:val="20"/>
              </w:rPr>
              <w:t>2018- 2021 годы</w:t>
            </w:r>
          </w:p>
        </w:tc>
        <w:tc>
          <w:tcPr>
            <w:tcW w:w="8224" w:type="dxa"/>
            <w:gridSpan w:val="2"/>
          </w:tcPr>
          <w:p w:rsidR="00B6729B" w:rsidRPr="00072A0D" w:rsidRDefault="00B6729B" w:rsidP="00B1759C">
            <w:pPr>
              <w:widowControl w:val="0"/>
              <w:autoSpaceDE w:val="0"/>
              <w:autoSpaceDN w:val="0"/>
              <w:adjustRightInd w:val="0"/>
              <w:ind w:firstLine="284"/>
              <w:rPr>
                <w:rFonts w:ascii="Times New Roman" w:eastAsia="NotDefSpecial" w:hAnsi="Times New Roman"/>
                <w:color w:val="000000" w:themeColor="text1"/>
              </w:rPr>
            </w:pPr>
            <w:r w:rsidRPr="00072A0D">
              <w:rPr>
                <w:rFonts w:ascii="Times New Roman" w:eastAsia="NotDefSpecial" w:hAnsi="Times New Roman"/>
                <w:color w:val="000000" w:themeColor="text1"/>
              </w:rPr>
              <w:t xml:space="preserve">Осуществлялся мониторинг соблюдения предельного норматива объема расходов на содержание работников органов местного самоуправления </w:t>
            </w:r>
            <w:proofErr w:type="spellStart"/>
            <w:r w:rsidRPr="00072A0D">
              <w:rPr>
                <w:rFonts w:ascii="Times New Roman" w:eastAsia="NotDefSpecial" w:hAnsi="Times New Roman"/>
                <w:color w:val="000000" w:themeColor="text1"/>
              </w:rPr>
              <w:t>Можгинского</w:t>
            </w:r>
            <w:proofErr w:type="spellEnd"/>
            <w:r w:rsidRPr="00072A0D">
              <w:rPr>
                <w:rFonts w:ascii="Times New Roman" w:eastAsia="NotDefSpecial" w:hAnsi="Times New Roman"/>
                <w:color w:val="000000" w:themeColor="text1"/>
              </w:rPr>
              <w:t xml:space="preserve"> района на 201</w:t>
            </w:r>
            <w:r w:rsidR="005127C3" w:rsidRPr="00072A0D">
              <w:rPr>
                <w:rFonts w:ascii="Times New Roman" w:eastAsia="NotDefSpecial" w:hAnsi="Times New Roman"/>
                <w:color w:val="000000" w:themeColor="text1"/>
              </w:rPr>
              <w:t>9</w:t>
            </w:r>
            <w:r w:rsidRPr="00072A0D">
              <w:rPr>
                <w:rFonts w:ascii="Times New Roman" w:eastAsia="NotDefSpecial" w:hAnsi="Times New Roman"/>
                <w:color w:val="000000" w:themeColor="text1"/>
              </w:rPr>
              <w:t xml:space="preserve"> год.</w:t>
            </w:r>
          </w:p>
          <w:p w:rsidR="00B6729B" w:rsidRPr="00072A0D" w:rsidRDefault="00B6729B" w:rsidP="00B1759C">
            <w:pPr>
              <w:widowControl w:val="0"/>
              <w:autoSpaceDE w:val="0"/>
              <w:autoSpaceDN w:val="0"/>
              <w:adjustRightInd w:val="0"/>
              <w:ind w:firstLine="284"/>
              <w:rPr>
                <w:rFonts w:ascii="Times New Roman" w:eastAsia="NotDefSpecial" w:hAnsi="Times New Roman"/>
                <w:color w:val="FF0000"/>
              </w:rPr>
            </w:pPr>
            <w:r w:rsidRPr="00072A0D">
              <w:rPr>
                <w:rFonts w:ascii="Times New Roman" w:eastAsia="NotDefSpecial" w:hAnsi="Times New Roman"/>
                <w:color w:val="000000" w:themeColor="text1"/>
              </w:rPr>
              <w:t xml:space="preserve">Фонд оплаты платы труда выборных лиц, осуществляющих свои полномочия на постоянной основе, муниципальных служащих органов местного самоуправления сформирован в соответствии </w:t>
            </w:r>
            <w:r w:rsidR="005127C3" w:rsidRPr="00072A0D">
              <w:rPr>
                <w:rFonts w:ascii="Times New Roman" w:eastAsia="NotDefSpecial" w:hAnsi="Times New Roman"/>
                <w:color w:val="000000" w:themeColor="text1"/>
              </w:rPr>
              <w:t xml:space="preserve">с </w:t>
            </w:r>
            <w:r w:rsidRPr="00072A0D">
              <w:rPr>
                <w:rFonts w:ascii="Times New Roman" w:eastAsia="NotDefSpecial" w:hAnsi="Times New Roman"/>
                <w:color w:val="000000" w:themeColor="text1"/>
              </w:rPr>
              <w:t>положениями, установленными решением Совета депутатов муниципального образования «</w:t>
            </w:r>
            <w:proofErr w:type="spellStart"/>
            <w:r w:rsidRPr="00072A0D">
              <w:rPr>
                <w:rFonts w:ascii="Times New Roman" w:eastAsia="NotDefSpecial" w:hAnsi="Times New Roman"/>
                <w:color w:val="000000" w:themeColor="text1"/>
              </w:rPr>
              <w:t>Можгинский</w:t>
            </w:r>
            <w:proofErr w:type="spellEnd"/>
            <w:r w:rsidRPr="00072A0D">
              <w:rPr>
                <w:rFonts w:ascii="Times New Roman" w:eastAsia="NotDefSpecial" w:hAnsi="Times New Roman"/>
                <w:color w:val="000000" w:themeColor="text1"/>
              </w:rPr>
              <w:t xml:space="preserve"> район» от 30.11.2016г. №</w:t>
            </w:r>
            <w:r w:rsidR="00C50718" w:rsidRPr="00072A0D">
              <w:rPr>
                <w:rFonts w:ascii="Times New Roman" w:eastAsia="NotDefSpecial" w:hAnsi="Times New Roman"/>
                <w:color w:val="000000" w:themeColor="text1"/>
              </w:rPr>
              <w:t>4.4.</w:t>
            </w:r>
          </w:p>
          <w:p w:rsidR="00C50718" w:rsidRPr="00072A0D" w:rsidRDefault="00B6729B" w:rsidP="00411F73">
            <w:pPr>
              <w:widowControl w:val="0"/>
              <w:autoSpaceDE w:val="0"/>
              <w:autoSpaceDN w:val="0"/>
              <w:adjustRightInd w:val="0"/>
              <w:ind w:firstLine="284"/>
              <w:rPr>
                <w:rFonts w:ascii="Times New Roman" w:eastAsia="NotDefSpecial" w:hAnsi="Times New Roman"/>
                <w:color w:val="000000" w:themeColor="text1"/>
              </w:rPr>
            </w:pPr>
            <w:r w:rsidRPr="00072A0D">
              <w:rPr>
                <w:rFonts w:ascii="Times New Roman" w:eastAsia="NotDefSpecial" w:hAnsi="Times New Roman"/>
                <w:color w:val="000000" w:themeColor="text1"/>
              </w:rPr>
              <w:t xml:space="preserve">Фонд оплаты платы труда, работников, занимающих должности, не являющиеся должностями муниципальной службы, а также работников осуществляющих профессиональную деятельность по профессиям рабочих, рассчитан в соответствии с постановлением Администрации </w:t>
            </w:r>
            <w:proofErr w:type="spellStart"/>
            <w:r w:rsidRPr="00072A0D">
              <w:rPr>
                <w:rFonts w:ascii="Times New Roman" w:eastAsia="NotDefSpecial" w:hAnsi="Times New Roman"/>
                <w:color w:val="000000" w:themeColor="text1"/>
              </w:rPr>
              <w:t>Можгинск</w:t>
            </w:r>
            <w:r w:rsidR="00C50718" w:rsidRPr="00072A0D">
              <w:rPr>
                <w:rFonts w:ascii="Times New Roman" w:eastAsia="NotDefSpecial" w:hAnsi="Times New Roman"/>
                <w:color w:val="000000" w:themeColor="text1"/>
              </w:rPr>
              <w:t>ого</w:t>
            </w:r>
            <w:proofErr w:type="spellEnd"/>
            <w:r w:rsidR="00C50718" w:rsidRPr="00072A0D">
              <w:rPr>
                <w:rFonts w:ascii="Times New Roman" w:eastAsia="NotDefSpecial" w:hAnsi="Times New Roman"/>
                <w:color w:val="000000" w:themeColor="text1"/>
              </w:rPr>
              <w:t xml:space="preserve"> района от 26.01.2018г. № 45.     </w:t>
            </w:r>
          </w:p>
          <w:p w:rsidR="00B6729B" w:rsidRPr="006A6501" w:rsidRDefault="00C50718" w:rsidP="00411F73">
            <w:pPr>
              <w:widowControl w:val="0"/>
              <w:autoSpaceDE w:val="0"/>
              <w:autoSpaceDN w:val="0"/>
              <w:adjustRightInd w:val="0"/>
              <w:ind w:firstLine="284"/>
              <w:rPr>
                <w:rFonts w:ascii="Times New Roman" w:eastAsia="NotDefSpecial" w:hAnsi="Times New Roman"/>
                <w:color w:val="000000" w:themeColor="text1"/>
              </w:rPr>
            </w:pPr>
            <w:r w:rsidRPr="00072A0D">
              <w:rPr>
                <w:rFonts w:ascii="Times New Roman" w:eastAsia="NotDefSpecial" w:hAnsi="Times New Roman"/>
                <w:color w:val="000000" w:themeColor="text1"/>
              </w:rPr>
              <w:t xml:space="preserve"> </w:t>
            </w:r>
            <w:r w:rsidR="00B6729B" w:rsidRPr="00072A0D">
              <w:rPr>
                <w:rFonts w:ascii="Times New Roman" w:eastAsia="NotDefSpecial" w:hAnsi="Times New Roman"/>
                <w:color w:val="000000" w:themeColor="text1"/>
              </w:rPr>
              <w:t xml:space="preserve">Распоряжением Правительства УР от </w:t>
            </w:r>
            <w:r w:rsidR="006102AB" w:rsidRPr="00072A0D">
              <w:rPr>
                <w:rFonts w:ascii="Times New Roman" w:eastAsia="NotDefSpecial" w:hAnsi="Times New Roman"/>
                <w:color w:val="000000" w:themeColor="text1"/>
              </w:rPr>
              <w:t>28</w:t>
            </w:r>
            <w:r w:rsidR="00B6729B" w:rsidRPr="00072A0D">
              <w:rPr>
                <w:rFonts w:ascii="Times New Roman" w:eastAsia="NotDefSpecial" w:hAnsi="Times New Roman"/>
                <w:color w:val="000000" w:themeColor="text1"/>
              </w:rPr>
              <w:t xml:space="preserve"> </w:t>
            </w:r>
            <w:r w:rsidR="006102AB" w:rsidRPr="00072A0D">
              <w:rPr>
                <w:rFonts w:ascii="Times New Roman" w:eastAsia="NotDefSpecial" w:hAnsi="Times New Roman"/>
                <w:color w:val="000000" w:themeColor="text1"/>
              </w:rPr>
              <w:t>сентября</w:t>
            </w:r>
            <w:r w:rsidR="00B6729B" w:rsidRPr="00072A0D">
              <w:rPr>
                <w:rFonts w:ascii="Times New Roman" w:eastAsia="NotDefSpecial" w:hAnsi="Times New Roman"/>
                <w:color w:val="000000" w:themeColor="text1"/>
              </w:rPr>
              <w:t xml:space="preserve"> 2018 года № </w:t>
            </w:r>
            <w:r w:rsidR="006102AB" w:rsidRPr="00072A0D">
              <w:rPr>
                <w:rFonts w:ascii="Times New Roman" w:eastAsia="NotDefSpecial" w:hAnsi="Times New Roman"/>
                <w:color w:val="000000" w:themeColor="text1"/>
              </w:rPr>
              <w:t>1 155</w:t>
            </w:r>
            <w:r w:rsidR="00B6729B" w:rsidRPr="00072A0D">
              <w:rPr>
                <w:rFonts w:ascii="Times New Roman" w:eastAsia="NotDefSpecial" w:hAnsi="Times New Roman"/>
                <w:color w:val="000000" w:themeColor="text1"/>
              </w:rPr>
              <w:t>-р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на 201</w:t>
            </w:r>
            <w:r w:rsidR="006102AB" w:rsidRPr="00072A0D">
              <w:rPr>
                <w:rFonts w:ascii="Times New Roman" w:eastAsia="NotDefSpecial" w:hAnsi="Times New Roman"/>
                <w:color w:val="000000" w:themeColor="text1"/>
              </w:rPr>
              <w:t>9</w:t>
            </w:r>
            <w:r w:rsidR="00B6729B" w:rsidRPr="00072A0D">
              <w:rPr>
                <w:rFonts w:ascii="Times New Roman" w:eastAsia="NotDefSpecial" w:hAnsi="Times New Roman"/>
                <w:color w:val="000000" w:themeColor="text1"/>
              </w:rPr>
              <w:t xml:space="preserve"> год и нормативов формирования расходов на оплату труда работников, занимающих должности, не являющиеся должностями муниципальной службы, а также работников органов местного самоуправления в УР, осуществляющих профессиональную деятельность по профессиям рабочих, на 201</w:t>
            </w:r>
            <w:r w:rsidR="006102AB" w:rsidRPr="00072A0D">
              <w:rPr>
                <w:rFonts w:ascii="Times New Roman" w:eastAsia="NotDefSpecial" w:hAnsi="Times New Roman"/>
                <w:color w:val="000000" w:themeColor="text1"/>
              </w:rPr>
              <w:t>9</w:t>
            </w:r>
            <w:r w:rsidR="00B6729B" w:rsidRPr="00072A0D">
              <w:rPr>
                <w:rFonts w:ascii="Times New Roman" w:eastAsia="NotDefSpecial" w:hAnsi="Times New Roman"/>
                <w:color w:val="000000" w:themeColor="text1"/>
              </w:rPr>
              <w:t xml:space="preserve"> год» муниципальному образованию «</w:t>
            </w:r>
            <w:proofErr w:type="spellStart"/>
            <w:r w:rsidR="00B6729B" w:rsidRPr="00072A0D">
              <w:rPr>
                <w:rFonts w:ascii="Times New Roman" w:eastAsia="NotDefSpecial" w:hAnsi="Times New Roman"/>
                <w:color w:val="000000" w:themeColor="text1"/>
              </w:rPr>
              <w:t>Можгинский</w:t>
            </w:r>
            <w:proofErr w:type="spellEnd"/>
            <w:r w:rsidR="00B6729B" w:rsidRPr="00072A0D">
              <w:rPr>
                <w:rFonts w:ascii="Times New Roman" w:eastAsia="NotDefSpecial" w:hAnsi="Times New Roman"/>
                <w:color w:val="000000" w:themeColor="text1"/>
              </w:rPr>
              <w:t xml:space="preserve"> район» на осуществление местных полно</w:t>
            </w:r>
            <w:r w:rsidR="006102AB" w:rsidRPr="00072A0D">
              <w:rPr>
                <w:rFonts w:ascii="Times New Roman" w:eastAsia="NotDefSpecial" w:hAnsi="Times New Roman"/>
                <w:color w:val="000000" w:themeColor="text1"/>
              </w:rPr>
              <w:t>мочий утвержден норматив на 2019</w:t>
            </w:r>
            <w:r w:rsidR="00B6729B" w:rsidRPr="00072A0D">
              <w:rPr>
                <w:rFonts w:ascii="Times New Roman" w:eastAsia="NotDefSpecial" w:hAnsi="Times New Roman"/>
                <w:color w:val="000000" w:themeColor="text1"/>
              </w:rPr>
              <w:t xml:space="preserve"> год в размере </w:t>
            </w:r>
            <w:r w:rsidR="006102AB" w:rsidRPr="00072A0D">
              <w:rPr>
                <w:rFonts w:ascii="Times New Roman" w:eastAsia="NotDefSpecial" w:hAnsi="Times New Roman"/>
                <w:color w:val="000000" w:themeColor="text1"/>
              </w:rPr>
              <w:t>17,6</w:t>
            </w:r>
            <w:r w:rsidR="00B6729B" w:rsidRPr="00072A0D">
              <w:rPr>
                <w:rFonts w:ascii="Times New Roman" w:eastAsia="NotDefSpecial" w:hAnsi="Times New Roman"/>
                <w:color w:val="000000" w:themeColor="text1"/>
              </w:rPr>
              <w:t xml:space="preserve">% от общей суммы налоговых и </w:t>
            </w:r>
            <w:r w:rsidR="00B6729B" w:rsidRPr="006A6501">
              <w:rPr>
                <w:rFonts w:ascii="Times New Roman" w:eastAsia="NotDefSpecial" w:hAnsi="Times New Roman"/>
                <w:color w:val="000000" w:themeColor="text1"/>
              </w:rPr>
              <w:t>неналоговых доходов консолидированного бюджета и дотаций на выравнивание бюджетной обеспеченности.</w:t>
            </w:r>
          </w:p>
          <w:p w:rsidR="00B6729B" w:rsidRPr="006A6501" w:rsidRDefault="00072A0D" w:rsidP="00411F73">
            <w:pPr>
              <w:widowControl w:val="0"/>
              <w:autoSpaceDE w:val="0"/>
              <w:autoSpaceDN w:val="0"/>
              <w:adjustRightInd w:val="0"/>
              <w:ind w:firstLine="284"/>
              <w:rPr>
                <w:rFonts w:ascii="Times New Roman" w:eastAsia="NotDefSpecial" w:hAnsi="Times New Roman"/>
                <w:b/>
                <w:color w:val="000000" w:themeColor="text1"/>
              </w:rPr>
            </w:pPr>
            <w:r w:rsidRPr="006A6501">
              <w:rPr>
                <w:rFonts w:ascii="Times New Roman" w:eastAsia="NotDefSpecial" w:hAnsi="Times New Roman"/>
                <w:color w:val="000000" w:themeColor="text1"/>
              </w:rPr>
              <w:t xml:space="preserve">Фактические </w:t>
            </w:r>
            <w:r w:rsidR="006102AB" w:rsidRPr="006A6501">
              <w:rPr>
                <w:rFonts w:ascii="Times New Roman" w:eastAsia="NotDefSpecial" w:hAnsi="Times New Roman"/>
                <w:color w:val="000000" w:themeColor="text1"/>
              </w:rPr>
              <w:t>п</w:t>
            </w:r>
            <w:r w:rsidR="00B6729B" w:rsidRPr="006A6501">
              <w:rPr>
                <w:rFonts w:ascii="Times New Roman" w:eastAsia="NotDefSpecial" w:hAnsi="Times New Roman"/>
                <w:color w:val="000000" w:themeColor="text1"/>
              </w:rPr>
              <w:t xml:space="preserve">оступления налоговых и неналоговых доходов </w:t>
            </w:r>
            <w:r w:rsidR="006102AB" w:rsidRPr="006A6501">
              <w:rPr>
                <w:rFonts w:ascii="Times New Roman" w:eastAsia="NotDefSpecial" w:hAnsi="Times New Roman"/>
                <w:color w:val="000000" w:themeColor="text1"/>
              </w:rPr>
              <w:t>в</w:t>
            </w:r>
            <w:r w:rsidR="00B6729B" w:rsidRPr="006A6501">
              <w:rPr>
                <w:rFonts w:ascii="Times New Roman" w:eastAsia="NotDefSpecial" w:hAnsi="Times New Roman"/>
                <w:color w:val="000000" w:themeColor="text1"/>
              </w:rPr>
              <w:t xml:space="preserve"> 201</w:t>
            </w:r>
            <w:r w:rsidR="006102AB" w:rsidRPr="006A6501">
              <w:rPr>
                <w:rFonts w:ascii="Times New Roman" w:eastAsia="NotDefSpecial" w:hAnsi="Times New Roman"/>
                <w:color w:val="000000" w:themeColor="text1"/>
              </w:rPr>
              <w:t>9</w:t>
            </w:r>
            <w:r w:rsidR="00B6729B" w:rsidRPr="006A6501">
              <w:rPr>
                <w:rFonts w:ascii="Times New Roman" w:eastAsia="NotDefSpecial" w:hAnsi="Times New Roman"/>
                <w:color w:val="000000" w:themeColor="text1"/>
              </w:rPr>
              <w:t xml:space="preserve"> год</w:t>
            </w:r>
            <w:r w:rsidR="006102AB" w:rsidRPr="006A6501">
              <w:rPr>
                <w:rFonts w:ascii="Times New Roman" w:eastAsia="NotDefSpecial" w:hAnsi="Times New Roman"/>
                <w:color w:val="000000" w:themeColor="text1"/>
              </w:rPr>
              <w:t>у</w:t>
            </w:r>
            <w:r w:rsidR="00B6729B" w:rsidRPr="006A6501">
              <w:rPr>
                <w:rFonts w:ascii="Times New Roman" w:eastAsia="NotDefSpecial" w:hAnsi="Times New Roman"/>
                <w:color w:val="000000" w:themeColor="text1"/>
              </w:rPr>
              <w:t xml:space="preserve"> в консолидированный бюджет </w:t>
            </w:r>
            <w:proofErr w:type="spellStart"/>
            <w:r w:rsidR="00B6729B" w:rsidRPr="006A6501">
              <w:rPr>
                <w:rFonts w:ascii="Times New Roman" w:eastAsia="NotDefSpecial" w:hAnsi="Times New Roman"/>
                <w:color w:val="000000" w:themeColor="text1"/>
              </w:rPr>
              <w:t>Можгинского</w:t>
            </w:r>
            <w:proofErr w:type="spellEnd"/>
            <w:r w:rsidR="00041063" w:rsidRPr="006A6501">
              <w:rPr>
                <w:rFonts w:ascii="Times New Roman" w:eastAsia="NotDefSpecial" w:hAnsi="Times New Roman"/>
                <w:color w:val="000000" w:themeColor="text1"/>
              </w:rPr>
              <w:t xml:space="preserve"> </w:t>
            </w:r>
            <w:r w:rsidR="00B6729B" w:rsidRPr="006A6501">
              <w:rPr>
                <w:rFonts w:ascii="Times New Roman" w:eastAsia="NotDefSpecial" w:hAnsi="Times New Roman"/>
                <w:color w:val="000000" w:themeColor="text1"/>
              </w:rPr>
              <w:t>района состав</w:t>
            </w:r>
            <w:r w:rsidRPr="006A6501">
              <w:rPr>
                <w:rFonts w:ascii="Times New Roman" w:eastAsia="NotDefSpecial" w:hAnsi="Times New Roman"/>
                <w:color w:val="000000" w:themeColor="text1"/>
              </w:rPr>
              <w:t>или</w:t>
            </w:r>
            <w:r w:rsidR="00B6729B" w:rsidRPr="006A6501">
              <w:rPr>
                <w:rFonts w:ascii="Times New Roman" w:eastAsia="NotDefSpecial" w:hAnsi="Times New Roman"/>
                <w:color w:val="000000" w:themeColor="text1"/>
              </w:rPr>
              <w:t xml:space="preserve">- </w:t>
            </w:r>
            <w:r w:rsidR="006A6501" w:rsidRPr="006A6501">
              <w:rPr>
                <w:rFonts w:ascii="Times New Roman" w:eastAsia="NotDefSpecial" w:hAnsi="Times New Roman"/>
                <w:color w:val="000000" w:themeColor="text1"/>
              </w:rPr>
              <w:t>237 713,1</w:t>
            </w:r>
            <w:r w:rsidR="00A0326B" w:rsidRPr="006A6501">
              <w:rPr>
                <w:rFonts w:ascii="Times New Roman" w:eastAsia="NotDefSpecial" w:hAnsi="Times New Roman"/>
                <w:color w:val="000000" w:themeColor="text1"/>
              </w:rPr>
              <w:t xml:space="preserve"> </w:t>
            </w:r>
            <w:proofErr w:type="spellStart"/>
            <w:r w:rsidR="00B6729B" w:rsidRPr="006A6501">
              <w:rPr>
                <w:rFonts w:ascii="Times New Roman" w:eastAsia="NotDefSpecial" w:hAnsi="Times New Roman"/>
                <w:color w:val="000000" w:themeColor="text1"/>
              </w:rPr>
              <w:t>тыс.руб</w:t>
            </w:r>
            <w:proofErr w:type="spellEnd"/>
            <w:r w:rsidR="00B6729B" w:rsidRPr="006A6501">
              <w:rPr>
                <w:rFonts w:ascii="Times New Roman" w:eastAsia="NotDefSpecial" w:hAnsi="Times New Roman"/>
                <w:color w:val="000000" w:themeColor="text1"/>
              </w:rPr>
              <w:t>., дотация на выравнивание бюджетной обеспеченности 103</w:t>
            </w:r>
            <w:r w:rsidR="00CC75A5" w:rsidRPr="006A6501">
              <w:rPr>
                <w:rFonts w:ascii="Times New Roman" w:eastAsia="NotDefSpecial" w:hAnsi="Times New Roman"/>
                <w:color w:val="000000" w:themeColor="text1"/>
              </w:rPr>
              <w:t> </w:t>
            </w:r>
            <w:r w:rsidR="00B6729B" w:rsidRPr="006A6501">
              <w:rPr>
                <w:rFonts w:ascii="Times New Roman" w:eastAsia="NotDefSpecial" w:hAnsi="Times New Roman"/>
                <w:color w:val="000000" w:themeColor="text1"/>
              </w:rPr>
              <w:t>393</w:t>
            </w:r>
            <w:r w:rsidR="00CC75A5" w:rsidRPr="006A6501">
              <w:rPr>
                <w:rFonts w:ascii="Times New Roman" w:eastAsia="NotDefSpecial" w:hAnsi="Times New Roman"/>
                <w:color w:val="000000" w:themeColor="text1"/>
              </w:rPr>
              <w:t xml:space="preserve"> </w:t>
            </w:r>
            <w:proofErr w:type="spellStart"/>
            <w:r w:rsidR="00B6729B" w:rsidRPr="006A6501">
              <w:rPr>
                <w:rFonts w:ascii="Times New Roman" w:eastAsia="NotDefSpecial" w:hAnsi="Times New Roman"/>
                <w:color w:val="000000" w:themeColor="text1"/>
              </w:rPr>
              <w:t>тыс.руб</w:t>
            </w:r>
            <w:proofErr w:type="spellEnd"/>
            <w:r w:rsidR="00B6729B" w:rsidRPr="006A6501">
              <w:rPr>
                <w:rFonts w:ascii="Times New Roman" w:eastAsia="NotDefSpecial" w:hAnsi="Times New Roman"/>
                <w:color w:val="000000" w:themeColor="text1"/>
              </w:rPr>
              <w:t xml:space="preserve">.: </w:t>
            </w:r>
            <w:r w:rsidR="006A6501" w:rsidRPr="006A6501">
              <w:rPr>
                <w:rFonts w:ascii="Times New Roman" w:eastAsia="NotDefSpecial" w:hAnsi="Times New Roman"/>
                <w:color w:val="000000" w:themeColor="text1"/>
              </w:rPr>
              <w:t>341 106,1</w:t>
            </w:r>
            <w:r w:rsidR="00B6729B" w:rsidRPr="006A6501">
              <w:rPr>
                <w:rFonts w:ascii="Times New Roman" w:eastAsia="NotDefSpecial" w:hAnsi="Times New Roman"/>
                <w:color w:val="000000" w:themeColor="text1"/>
              </w:rPr>
              <w:t xml:space="preserve"> тыс.руб.* </w:t>
            </w:r>
            <w:r w:rsidR="006102AB" w:rsidRPr="006A6501">
              <w:rPr>
                <w:rFonts w:ascii="Times New Roman" w:eastAsia="NotDefSpecial" w:hAnsi="Times New Roman"/>
                <w:color w:val="000000" w:themeColor="text1"/>
              </w:rPr>
              <w:t>17,6</w:t>
            </w:r>
            <w:r w:rsidR="00B6729B" w:rsidRPr="006A6501">
              <w:rPr>
                <w:rFonts w:ascii="Times New Roman" w:eastAsia="NotDefSpecial" w:hAnsi="Times New Roman"/>
                <w:color w:val="000000" w:themeColor="text1"/>
              </w:rPr>
              <w:t xml:space="preserve">%= </w:t>
            </w:r>
            <w:r w:rsidR="006A6501" w:rsidRPr="006A6501">
              <w:rPr>
                <w:rFonts w:ascii="Times New Roman" w:eastAsia="NotDefSpecial" w:hAnsi="Times New Roman"/>
                <w:b/>
                <w:color w:val="000000" w:themeColor="text1"/>
              </w:rPr>
              <w:t>60 034,7</w:t>
            </w:r>
            <w:r w:rsidR="00B6729B" w:rsidRPr="006A6501">
              <w:rPr>
                <w:rFonts w:ascii="Times New Roman" w:eastAsia="NotDefSpecial" w:hAnsi="Times New Roman"/>
                <w:b/>
                <w:color w:val="000000" w:themeColor="text1"/>
              </w:rPr>
              <w:t xml:space="preserve"> </w:t>
            </w:r>
            <w:proofErr w:type="spellStart"/>
            <w:r w:rsidR="00B6729B" w:rsidRPr="006A6501">
              <w:rPr>
                <w:rFonts w:ascii="Times New Roman" w:eastAsia="NotDefSpecial" w:hAnsi="Times New Roman"/>
                <w:b/>
                <w:color w:val="000000" w:themeColor="text1"/>
              </w:rPr>
              <w:t>тыс.руб</w:t>
            </w:r>
            <w:proofErr w:type="spellEnd"/>
            <w:r w:rsidR="00B6729B" w:rsidRPr="006A6501">
              <w:rPr>
                <w:rFonts w:ascii="Times New Roman" w:eastAsia="NotDefSpecial" w:hAnsi="Times New Roman"/>
                <w:color w:val="000000" w:themeColor="text1"/>
              </w:rPr>
              <w:t>., фактические выплаты за 201</w:t>
            </w:r>
            <w:r w:rsidR="00874B33" w:rsidRPr="006A6501">
              <w:rPr>
                <w:rFonts w:ascii="Times New Roman" w:eastAsia="NotDefSpecial" w:hAnsi="Times New Roman"/>
                <w:color w:val="000000" w:themeColor="text1"/>
              </w:rPr>
              <w:t>9</w:t>
            </w:r>
            <w:r w:rsidR="00B6729B" w:rsidRPr="006A6501">
              <w:rPr>
                <w:rFonts w:ascii="Times New Roman" w:eastAsia="NotDefSpecial" w:hAnsi="Times New Roman"/>
                <w:color w:val="000000" w:themeColor="text1"/>
              </w:rPr>
              <w:t xml:space="preserve"> год составили- </w:t>
            </w:r>
            <w:r w:rsidR="006A6501" w:rsidRPr="006A6501">
              <w:rPr>
                <w:rFonts w:ascii="Times New Roman" w:eastAsia="NotDefSpecial" w:hAnsi="Times New Roman"/>
                <w:b/>
                <w:color w:val="000000" w:themeColor="text1"/>
              </w:rPr>
              <w:t>54 609,1</w:t>
            </w:r>
            <w:r w:rsidR="00B6729B" w:rsidRPr="006A6501">
              <w:rPr>
                <w:rFonts w:ascii="Times New Roman" w:eastAsia="NotDefSpecial" w:hAnsi="Times New Roman"/>
                <w:b/>
                <w:color w:val="000000" w:themeColor="text1"/>
              </w:rPr>
              <w:t xml:space="preserve"> </w:t>
            </w:r>
            <w:proofErr w:type="spellStart"/>
            <w:r w:rsidR="00B6729B" w:rsidRPr="006A6501">
              <w:rPr>
                <w:rFonts w:ascii="Times New Roman" w:eastAsia="NotDefSpecial" w:hAnsi="Times New Roman"/>
                <w:b/>
                <w:color w:val="000000" w:themeColor="text1"/>
              </w:rPr>
              <w:t>тыс.руб</w:t>
            </w:r>
            <w:proofErr w:type="spellEnd"/>
            <w:r w:rsidR="00B6729B" w:rsidRPr="006A6501">
              <w:rPr>
                <w:rFonts w:ascii="Times New Roman" w:eastAsia="NotDefSpecial" w:hAnsi="Times New Roman"/>
                <w:b/>
                <w:color w:val="000000" w:themeColor="text1"/>
              </w:rPr>
              <w:t>.</w:t>
            </w:r>
          </w:p>
          <w:p w:rsidR="00B6729B" w:rsidRPr="00CD0225" w:rsidRDefault="00B6729B" w:rsidP="00411F73">
            <w:pPr>
              <w:widowControl w:val="0"/>
              <w:autoSpaceDE w:val="0"/>
              <w:autoSpaceDN w:val="0"/>
              <w:adjustRightInd w:val="0"/>
              <w:ind w:firstLine="284"/>
              <w:rPr>
                <w:rFonts w:ascii="Times New Roman" w:eastAsia="NotDefSpecial" w:hAnsi="Times New Roman"/>
                <w:color w:val="FF0000"/>
                <w:highlight w:val="yellow"/>
              </w:rPr>
            </w:pPr>
          </w:p>
        </w:tc>
      </w:tr>
      <w:tr w:rsidR="00B6729B" w:rsidRPr="002C6D9F" w:rsidTr="00B27305">
        <w:tc>
          <w:tcPr>
            <w:tcW w:w="926" w:type="dxa"/>
          </w:tcPr>
          <w:p w:rsidR="00B6729B" w:rsidRPr="00D4264D" w:rsidRDefault="00B6729B" w:rsidP="00B807E0">
            <w:pPr>
              <w:jc w:val="center"/>
              <w:rPr>
                <w:rFonts w:ascii="Times New Roman" w:hAnsi="Times New Roman"/>
              </w:rPr>
            </w:pPr>
            <w:r w:rsidRPr="00D4264D">
              <w:rPr>
                <w:rFonts w:ascii="Times New Roman" w:hAnsi="Times New Roman"/>
              </w:rPr>
              <w:t>2.1.6</w:t>
            </w:r>
          </w:p>
        </w:tc>
        <w:tc>
          <w:tcPr>
            <w:tcW w:w="2977" w:type="dxa"/>
          </w:tcPr>
          <w:p w:rsidR="00B6729B" w:rsidRPr="00D4264D" w:rsidRDefault="00B6729B" w:rsidP="005369D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264D">
              <w:rPr>
                <w:rFonts w:ascii="Times New Roman" w:hAnsi="Times New Roman"/>
                <w:sz w:val="20"/>
                <w:szCs w:val="20"/>
              </w:rPr>
              <w:t xml:space="preserve">Применение единообразного подхода к расчету потребности в средствах бюджета на оплату труда муниципальных служащих </w:t>
            </w:r>
            <w:proofErr w:type="spellStart"/>
            <w:r w:rsidRPr="00D4264D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D4264D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126" w:type="dxa"/>
          </w:tcPr>
          <w:p w:rsidR="00B6729B" w:rsidRPr="00D4264D" w:rsidRDefault="00B6729B" w:rsidP="005369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64D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4264D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D4264D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B6729B" w:rsidRPr="00D4264D" w:rsidRDefault="00B6729B" w:rsidP="005369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729B" w:rsidRPr="00D4264D" w:rsidRDefault="00B6729B" w:rsidP="005369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64D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8224" w:type="dxa"/>
            <w:gridSpan w:val="2"/>
          </w:tcPr>
          <w:p w:rsidR="00B6729B" w:rsidRPr="00072A0D" w:rsidRDefault="005905E6" w:rsidP="005905E6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  <w:r w:rsidRPr="00072A0D">
              <w:rPr>
                <w:rFonts w:ascii="Times New Roman" w:eastAsia="NotDefSpecial" w:hAnsi="Times New Roman"/>
                <w:sz w:val="20"/>
                <w:szCs w:val="20"/>
              </w:rPr>
              <w:t>Изменения в решение Совета депутатов муниципального образования «</w:t>
            </w:r>
            <w:proofErr w:type="spellStart"/>
            <w:r w:rsidRPr="00072A0D">
              <w:rPr>
                <w:rFonts w:ascii="Times New Roman" w:eastAsia="NotDefSpecial" w:hAnsi="Times New Roman"/>
                <w:sz w:val="20"/>
                <w:szCs w:val="20"/>
              </w:rPr>
              <w:t>Можгинский</w:t>
            </w:r>
            <w:proofErr w:type="spellEnd"/>
            <w:r w:rsidRPr="00072A0D">
              <w:rPr>
                <w:rFonts w:ascii="Times New Roman" w:eastAsia="NotDefSpecial" w:hAnsi="Times New Roman"/>
                <w:sz w:val="20"/>
                <w:szCs w:val="20"/>
              </w:rPr>
              <w:t xml:space="preserve"> район» от 30 ноября 2016 года № 4.4 «Об оплате труда депутатов, выборных должностных лиц, осуществляющих свои полномочия на постоянной основе, муниципальных служащих органов местного самоуправления муниципального образования «</w:t>
            </w:r>
            <w:proofErr w:type="spellStart"/>
            <w:r w:rsidRPr="00072A0D">
              <w:rPr>
                <w:rFonts w:ascii="Times New Roman" w:eastAsia="NotDefSpecial" w:hAnsi="Times New Roman"/>
                <w:sz w:val="20"/>
                <w:szCs w:val="20"/>
              </w:rPr>
              <w:t>Можгинский</w:t>
            </w:r>
            <w:proofErr w:type="spellEnd"/>
            <w:r w:rsidRPr="00072A0D">
              <w:rPr>
                <w:rFonts w:ascii="Times New Roman" w:eastAsia="NotDefSpecial" w:hAnsi="Times New Roman"/>
                <w:sz w:val="20"/>
                <w:szCs w:val="20"/>
              </w:rPr>
              <w:t xml:space="preserve"> район» будут внесены после соответствующих изменений на уровне Удмуртской Республики.</w:t>
            </w:r>
          </w:p>
        </w:tc>
      </w:tr>
      <w:tr w:rsidR="00B6729B" w:rsidRPr="002C6D9F" w:rsidTr="00B27305">
        <w:tc>
          <w:tcPr>
            <w:tcW w:w="926" w:type="dxa"/>
          </w:tcPr>
          <w:p w:rsidR="00B6729B" w:rsidRPr="00D4264D" w:rsidRDefault="00B6729B" w:rsidP="00B807E0">
            <w:pPr>
              <w:jc w:val="center"/>
              <w:rPr>
                <w:rFonts w:ascii="Times New Roman" w:hAnsi="Times New Roman"/>
              </w:rPr>
            </w:pPr>
            <w:r w:rsidRPr="00D4264D">
              <w:rPr>
                <w:rFonts w:ascii="Times New Roman" w:hAnsi="Times New Roman"/>
              </w:rPr>
              <w:t>2.1.7</w:t>
            </w:r>
          </w:p>
        </w:tc>
        <w:tc>
          <w:tcPr>
            <w:tcW w:w="2977" w:type="dxa"/>
          </w:tcPr>
          <w:p w:rsidR="00B6729B" w:rsidRPr="00D4264D" w:rsidRDefault="00B6729B" w:rsidP="005369D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264D">
              <w:rPr>
                <w:rFonts w:ascii="Times New Roman" w:hAnsi="Times New Roman"/>
                <w:sz w:val="20"/>
                <w:szCs w:val="20"/>
              </w:rPr>
              <w:t>Применение единообразного подхода к расчету потребности в средствах бюджета на оплату труда работников, занимающих должности, не являющиеся должностями муниципальной службы, а также работников, осуществляющих профессиональную деятельность по профессиям рабочих</w:t>
            </w:r>
          </w:p>
        </w:tc>
        <w:tc>
          <w:tcPr>
            <w:tcW w:w="2126" w:type="dxa"/>
          </w:tcPr>
          <w:p w:rsidR="00B6729B" w:rsidRPr="00D4264D" w:rsidRDefault="00B6729B" w:rsidP="00D635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64D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4264D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D4264D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B6729B" w:rsidRPr="00D4264D" w:rsidRDefault="00B6729B" w:rsidP="005369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729B" w:rsidRPr="00D4264D" w:rsidRDefault="00B6729B" w:rsidP="005369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64D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8224" w:type="dxa"/>
            <w:gridSpan w:val="2"/>
          </w:tcPr>
          <w:p w:rsidR="00B6729B" w:rsidRPr="00072A0D" w:rsidRDefault="0041133D" w:rsidP="0041133D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  <w:r w:rsidRPr="00072A0D">
              <w:rPr>
                <w:rFonts w:ascii="Times New Roman" w:eastAsia="NotDefSpecial" w:hAnsi="Times New Roman"/>
                <w:sz w:val="20"/>
                <w:szCs w:val="20"/>
              </w:rPr>
              <w:t>Изменения в постановление Администрации муниципального образования «</w:t>
            </w:r>
            <w:proofErr w:type="spellStart"/>
            <w:r w:rsidRPr="00072A0D">
              <w:rPr>
                <w:rFonts w:ascii="Times New Roman" w:eastAsia="NotDefSpecial" w:hAnsi="Times New Roman"/>
                <w:sz w:val="20"/>
                <w:szCs w:val="20"/>
              </w:rPr>
              <w:t>Можгинский</w:t>
            </w:r>
            <w:proofErr w:type="spellEnd"/>
            <w:r w:rsidRPr="00072A0D">
              <w:rPr>
                <w:rFonts w:ascii="Times New Roman" w:eastAsia="NotDefSpecial" w:hAnsi="Times New Roman"/>
                <w:sz w:val="20"/>
                <w:szCs w:val="20"/>
              </w:rPr>
              <w:t xml:space="preserve"> район» от 26 января 2018 года № 45 «Об утверждении Положения об оплате труда работников, занимающих должности, не являющиеся должностями муниципальной службы, а также работников, осуществляющих профессиональную деятельность по профессиям рабочих, Администрации муниципального образования «</w:t>
            </w:r>
            <w:proofErr w:type="spellStart"/>
            <w:r w:rsidRPr="00072A0D">
              <w:rPr>
                <w:rFonts w:ascii="Times New Roman" w:eastAsia="NotDefSpecial" w:hAnsi="Times New Roman"/>
                <w:sz w:val="20"/>
                <w:szCs w:val="20"/>
              </w:rPr>
              <w:t>Можгинский</w:t>
            </w:r>
            <w:proofErr w:type="spellEnd"/>
            <w:r w:rsidRPr="00072A0D">
              <w:rPr>
                <w:rFonts w:ascii="Times New Roman" w:eastAsia="NotDefSpecial" w:hAnsi="Times New Roman"/>
                <w:sz w:val="20"/>
                <w:szCs w:val="20"/>
              </w:rPr>
              <w:t xml:space="preserve"> район» и ее отраслевых (функциональных) органов» будут внесены после соответствующих изменений на уровне Удмуртской Республики.</w:t>
            </w:r>
          </w:p>
        </w:tc>
      </w:tr>
      <w:tr w:rsidR="00B6729B" w:rsidRPr="002C6D9F" w:rsidTr="00B27305">
        <w:trPr>
          <w:trHeight w:val="392"/>
        </w:trPr>
        <w:tc>
          <w:tcPr>
            <w:tcW w:w="926" w:type="dxa"/>
          </w:tcPr>
          <w:p w:rsidR="00B6729B" w:rsidRPr="00D4264D" w:rsidRDefault="00B6729B" w:rsidP="008E2C0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264D">
              <w:rPr>
                <w:rFonts w:ascii="Times New Roman" w:hAnsi="Times New Roman"/>
                <w:b/>
                <w:sz w:val="20"/>
                <w:szCs w:val="20"/>
              </w:rPr>
              <w:t>2.2</w:t>
            </w:r>
          </w:p>
        </w:tc>
        <w:tc>
          <w:tcPr>
            <w:tcW w:w="14461" w:type="dxa"/>
            <w:gridSpan w:val="5"/>
          </w:tcPr>
          <w:p w:rsidR="00B6729B" w:rsidRPr="00CD0225" w:rsidRDefault="00B6729B" w:rsidP="0071035A">
            <w:pPr>
              <w:autoSpaceDE w:val="0"/>
              <w:autoSpaceDN w:val="0"/>
              <w:adjustRightInd w:val="0"/>
              <w:jc w:val="center"/>
              <w:rPr>
                <w:rFonts w:ascii="Times New Roman" w:eastAsia="NotDefSpecial" w:hAnsi="Times New Roman"/>
                <w:b/>
                <w:color w:val="FF0000"/>
                <w:sz w:val="20"/>
                <w:szCs w:val="20"/>
                <w:highlight w:val="yellow"/>
              </w:rPr>
            </w:pPr>
            <w:r w:rsidRPr="00072A0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Оптимизация расходов на содержание бюджетной сети</w:t>
            </w:r>
          </w:p>
        </w:tc>
      </w:tr>
      <w:tr w:rsidR="00B6729B" w:rsidRPr="002C6D9F" w:rsidTr="00B27305">
        <w:tc>
          <w:tcPr>
            <w:tcW w:w="926" w:type="dxa"/>
          </w:tcPr>
          <w:p w:rsidR="00B6729B" w:rsidRPr="00D4264D" w:rsidRDefault="00B6729B" w:rsidP="005361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64D">
              <w:rPr>
                <w:rFonts w:ascii="Times New Roman" w:hAnsi="Times New Roman"/>
                <w:sz w:val="20"/>
                <w:szCs w:val="20"/>
              </w:rPr>
              <w:t>2.2.1</w:t>
            </w:r>
          </w:p>
        </w:tc>
        <w:tc>
          <w:tcPr>
            <w:tcW w:w="2977" w:type="dxa"/>
          </w:tcPr>
          <w:p w:rsidR="00B6729B" w:rsidRPr="00D4264D" w:rsidRDefault="00B6729B" w:rsidP="00D43E6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264D">
              <w:rPr>
                <w:rFonts w:ascii="Times New Roman" w:hAnsi="Times New Roman"/>
                <w:sz w:val="20"/>
                <w:szCs w:val="20"/>
              </w:rPr>
              <w:t xml:space="preserve">Проведение </w:t>
            </w:r>
            <w:r w:rsidR="00CB4736" w:rsidRPr="00D4264D">
              <w:rPr>
                <w:rFonts w:ascii="Times New Roman" w:hAnsi="Times New Roman"/>
                <w:sz w:val="20"/>
                <w:szCs w:val="20"/>
              </w:rPr>
              <w:t>анализа деятельности</w:t>
            </w:r>
            <w:r w:rsidRPr="00D4264D">
              <w:rPr>
                <w:rFonts w:ascii="Times New Roman" w:hAnsi="Times New Roman"/>
                <w:sz w:val="20"/>
                <w:szCs w:val="20"/>
              </w:rPr>
              <w:t xml:space="preserve"> муниципальных учреждений по управлению расходами (выявление дублирующий функций, анализ контингента, персонала, используемых фондов и т.д.)</w:t>
            </w:r>
          </w:p>
        </w:tc>
        <w:tc>
          <w:tcPr>
            <w:tcW w:w="2126" w:type="dxa"/>
          </w:tcPr>
          <w:p w:rsidR="00B6729B" w:rsidRPr="00D4264D" w:rsidRDefault="00B6729B" w:rsidP="00D43E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64D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4264D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D4264D">
              <w:rPr>
                <w:rFonts w:ascii="Times New Roman" w:hAnsi="Times New Roman"/>
                <w:sz w:val="20"/>
                <w:szCs w:val="20"/>
              </w:rPr>
              <w:t xml:space="preserve"> района </w:t>
            </w:r>
          </w:p>
          <w:p w:rsidR="00B6729B" w:rsidRPr="00D4264D" w:rsidRDefault="00B6729B" w:rsidP="005361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729B" w:rsidRPr="00D4264D" w:rsidRDefault="00B6729B" w:rsidP="005361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64D">
              <w:rPr>
                <w:rFonts w:ascii="Times New Roman" w:hAnsi="Times New Roman"/>
                <w:sz w:val="20"/>
                <w:szCs w:val="20"/>
              </w:rPr>
              <w:t>2018- 2021 годы</w:t>
            </w:r>
          </w:p>
        </w:tc>
        <w:tc>
          <w:tcPr>
            <w:tcW w:w="8224" w:type="dxa"/>
            <w:gridSpan w:val="2"/>
          </w:tcPr>
          <w:p w:rsidR="00B6729B" w:rsidRPr="00EA59D6" w:rsidRDefault="00B6729B" w:rsidP="00EA59D6">
            <w:pPr>
              <w:autoSpaceDE w:val="0"/>
              <w:autoSpaceDN w:val="0"/>
              <w:adjustRightInd w:val="0"/>
              <w:rPr>
                <w:rFonts w:ascii="Times New Roman" w:eastAsia="NotDefSpecial" w:hAnsi="Times New Roman"/>
                <w:color w:val="000000" w:themeColor="text1"/>
              </w:rPr>
            </w:pPr>
            <w:r w:rsidRPr="00EA59D6">
              <w:rPr>
                <w:rFonts w:ascii="Times New Roman" w:eastAsia="NotDefSpecial" w:hAnsi="Times New Roman"/>
                <w:color w:val="000000" w:themeColor="text1"/>
              </w:rPr>
              <w:t>Постановлением Главы муниципального образования «</w:t>
            </w:r>
            <w:proofErr w:type="spellStart"/>
            <w:r w:rsidRPr="00EA59D6">
              <w:rPr>
                <w:rFonts w:ascii="Times New Roman" w:eastAsia="NotDefSpecial" w:hAnsi="Times New Roman"/>
                <w:color w:val="000000" w:themeColor="text1"/>
              </w:rPr>
              <w:t>Можгинский</w:t>
            </w:r>
            <w:proofErr w:type="spellEnd"/>
            <w:r w:rsidRPr="00EA59D6">
              <w:rPr>
                <w:rFonts w:ascii="Times New Roman" w:eastAsia="NotDefSpecial" w:hAnsi="Times New Roman"/>
                <w:color w:val="000000" w:themeColor="text1"/>
              </w:rPr>
              <w:t xml:space="preserve"> район» от 27 ноября 2018 года № 35 утвержден План мероприятий («Дорожной карты») по оптимизации расходов бюджета в отраслях социальной сферы муниципального образования «</w:t>
            </w:r>
            <w:proofErr w:type="spellStart"/>
            <w:r w:rsidRPr="00EA59D6">
              <w:rPr>
                <w:rFonts w:ascii="Times New Roman" w:eastAsia="NotDefSpecial" w:hAnsi="Times New Roman"/>
                <w:color w:val="000000" w:themeColor="text1"/>
              </w:rPr>
              <w:t>Можгинский</w:t>
            </w:r>
            <w:proofErr w:type="spellEnd"/>
            <w:r w:rsidRPr="00EA59D6">
              <w:rPr>
                <w:rFonts w:ascii="Times New Roman" w:eastAsia="NotDefSpecial" w:hAnsi="Times New Roman"/>
                <w:color w:val="000000" w:themeColor="text1"/>
              </w:rPr>
              <w:t xml:space="preserve"> район»</w:t>
            </w:r>
            <w:r w:rsidR="00022BFF" w:rsidRPr="00EA59D6">
              <w:rPr>
                <w:rFonts w:ascii="Times New Roman" w:eastAsia="NotDefSpecial" w:hAnsi="Times New Roman"/>
                <w:color w:val="000000" w:themeColor="text1"/>
              </w:rPr>
              <w:t>.</w:t>
            </w:r>
            <w:r w:rsidR="00314F68" w:rsidRPr="00EA59D6">
              <w:rPr>
                <w:rFonts w:ascii="Times New Roman" w:eastAsia="NotDefSpecial" w:hAnsi="Times New Roman"/>
                <w:color w:val="000000" w:themeColor="text1"/>
              </w:rPr>
              <w:t xml:space="preserve"> В соответствии с </w:t>
            </w:r>
            <w:r w:rsidR="00B24235" w:rsidRPr="00EA59D6">
              <w:rPr>
                <w:rFonts w:ascii="Times New Roman" w:eastAsia="NotDefSpecial" w:hAnsi="Times New Roman"/>
                <w:color w:val="000000" w:themeColor="text1"/>
              </w:rPr>
              <w:t>«д</w:t>
            </w:r>
            <w:r w:rsidR="00314F68" w:rsidRPr="00EA59D6">
              <w:rPr>
                <w:rFonts w:ascii="Times New Roman" w:eastAsia="NotDefSpecial" w:hAnsi="Times New Roman"/>
                <w:color w:val="000000" w:themeColor="text1"/>
              </w:rPr>
              <w:t xml:space="preserve">орожной картой» </w:t>
            </w:r>
            <w:r w:rsidR="00B24235" w:rsidRPr="00EA59D6">
              <w:rPr>
                <w:rFonts w:ascii="Times New Roman" w:eastAsia="NotDefSpecial" w:hAnsi="Times New Roman"/>
                <w:color w:val="000000" w:themeColor="text1"/>
              </w:rPr>
              <w:t>были проведены следующие мероприятия</w:t>
            </w:r>
            <w:r w:rsidR="00EA59D6">
              <w:rPr>
                <w:rFonts w:ascii="Times New Roman" w:eastAsia="NotDefSpecial" w:hAnsi="Times New Roman"/>
                <w:color w:val="000000" w:themeColor="text1"/>
              </w:rPr>
              <w:t xml:space="preserve"> (с 01.08.2019)</w:t>
            </w:r>
            <w:r w:rsidR="00B24235" w:rsidRPr="00EA59D6">
              <w:rPr>
                <w:rFonts w:ascii="Times New Roman" w:eastAsia="NotDefSpecial" w:hAnsi="Times New Roman"/>
                <w:color w:val="000000" w:themeColor="text1"/>
              </w:rPr>
              <w:t>:</w:t>
            </w:r>
          </w:p>
          <w:p w:rsidR="00B24235" w:rsidRPr="00EA59D6" w:rsidRDefault="00B24235" w:rsidP="00EA59D6">
            <w:pPr>
              <w:autoSpaceDE w:val="0"/>
              <w:autoSpaceDN w:val="0"/>
              <w:adjustRightInd w:val="0"/>
              <w:rPr>
                <w:rFonts w:ascii="Times New Roman" w:eastAsia="NotDefSpecial" w:hAnsi="Times New Roman"/>
                <w:color w:val="000000" w:themeColor="text1"/>
              </w:rPr>
            </w:pPr>
            <w:r w:rsidRPr="00EA59D6">
              <w:rPr>
                <w:rFonts w:ascii="Times New Roman" w:eastAsia="NotDefSpecial" w:hAnsi="Times New Roman"/>
                <w:color w:val="000000" w:themeColor="text1"/>
              </w:rPr>
              <w:t xml:space="preserve">- в соответствии с постановлением Администрации </w:t>
            </w:r>
            <w:proofErr w:type="spellStart"/>
            <w:r w:rsidRPr="00EA59D6">
              <w:rPr>
                <w:rFonts w:ascii="Times New Roman" w:eastAsia="NotDefSpecial" w:hAnsi="Times New Roman"/>
                <w:color w:val="000000" w:themeColor="text1"/>
              </w:rPr>
              <w:t>Можгинского</w:t>
            </w:r>
            <w:proofErr w:type="spellEnd"/>
            <w:r w:rsidRPr="00EA59D6">
              <w:rPr>
                <w:rFonts w:ascii="Times New Roman" w:eastAsia="NotDefSpecial" w:hAnsi="Times New Roman"/>
                <w:color w:val="000000" w:themeColor="text1"/>
              </w:rPr>
              <w:t xml:space="preserve"> района </w:t>
            </w:r>
            <w:r w:rsidR="00CB4736" w:rsidRPr="00EA59D6">
              <w:rPr>
                <w:rFonts w:ascii="Times New Roman" w:eastAsia="NotDefSpecial" w:hAnsi="Times New Roman"/>
                <w:color w:val="000000" w:themeColor="text1"/>
              </w:rPr>
              <w:t>от</w:t>
            </w:r>
            <w:r w:rsidRPr="00EA59D6">
              <w:rPr>
                <w:rFonts w:ascii="Times New Roman" w:eastAsia="NotDefSpecial" w:hAnsi="Times New Roman"/>
                <w:color w:val="000000" w:themeColor="text1"/>
              </w:rPr>
              <w:t xml:space="preserve"> 04.02.2019 № 50 принято решение о реорганизации МБУ «Централизованная клубная система» в форме </w:t>
            </w:r>
            <w:r w:rsidR="00CB4736" w:rsidRPr="00EA59D6">
              <w:rPr>
                <w:rFonts w:ascii="Times New Roman" w:eastAsia="NotDefSpecial" w:hAnsi="Times New Roman"/>
                <w:color w:val="000000" w:themeColor="text1"/>
              </w:rPr>
              <w:t>присоединения к нему МБУ «</w:t>
            </w:r>
            <w:proofErr w:type="spellStart"/>
            <w:r w:rsidR="00CB4736" w:rsidRPr="00EA59D6">
              <w:rPr>
                <w:rFonts w:ascii="Times New Roman" w:eastAsia="NotDefSpecial" w:hAnsi="Times New Roman"/>
                <w:color w:val="000000" w:themeColor="text1"/>
              </w:rPr>
              <w:t>Можгинский</w:t>
            </w:r>
            <w:proofErr w:type="spellEnd"/>
            <w:r w:rsidR="00CB4736" w:rsidRPr="00EA59D6">
              <w:rPr>
                <w:rFonts w:ascii="Times New Roman" w:eastAsia="NotDefSpecial" w:hAnsi="Times New Roman"/>
                <w:color w:val="000000" w:themeColor="text1"/>
              </w:rPr>
              <w:t xml:space="preserve"> районный Дом культуры» без образования юридического лица;</w:t>
            </w:r>
          </w:p>
          <w:p w:rsidR="00CB4736" w:rsidRPr="00CD0225" w:rsidRDefault="00CB4736" w:rsidP="00EA59D6">
            <w:pPr>
              <w:autoSpaceDE w:val="0"/>
              <w:autoSpaceDN w:val="0"/>
              <w:adjustRightInd w:val="0"/>
              <w:rPr>
                <w:rFonts w:ascii="Times New Roman" w:eastAsia="NotDefSpecial" w:hAnsi="Times New Roman"/>
                <w:color w:val="FF0000"/>
                <w:highlight w:val="yellow"/>
              </w:rPr>
            </w:pPr>
            <w:r w:rsidRPr="00EA59D6">
              <w:rPr>
                <w:rFonts w:ascii="Times New Roman" w:eastAsia="NotDefSpecial" w:hAnsi="Times New Roman"/>
                <w:color w:val="000000" w:themeColor="text1"/>
              </w:rPr>
              <w:t xml:space="preserve">- в соответствии с постановлениями Администрации </w:t>
            </w:r>
            <w:proofErr w:type="spellStart"/>
            <w:r w:rsidRPr="00EA59D6">
              <w:rPr>
                <w:rFonts w:ascii="Times New Roman" w:eastAsia="NotDefSpecial" w:hAnsi="Times New Roman"/>
                <w:color w:val="000000" w:themeColor="text1"/>
              </w:rPr>
              <w:t>Можгинского</w:t>
            </w:r>
            <w:proofErr w:type="spellEnd"/>
            <w:r w:rsidRPr="00EA59D6">
              <w:rPr>
                <w:rFonts w:ascii="Times New Roman" w:eastAsia="NotDefSpecial" w:hAnsi="Times New Roman"/>
                <w:color w:val="000000" w:themeColor="text1"/>
              </w:rPr>
              <w:t xml:space="preserve"> района от 18.04.2019 № 280 и от 22.04.2019 № 283 принято решение о возложении с 01.08.2019г. функций по комплексному обслуживанию учреждений на МКУ «Центр по комплексному обслуживанию муниципальных учреждений </w:t>
            </w:r>
            <w:proofErr w:type="spellStart"/>
            <w:r w:rsidRPr="00EA59D6">
              <w:rPr>
                <w:rFonts w:ascii="Times New Roman" w:eastAsia="NotDefSpecial" w:hAnsi="Times New Roman"/>
                <w:color w:val="000000" w:themeColor="text1"/>
              </w:rPr>
              <w:t>Можгинского</w:t>
            </w:r>
            <w:proofErr w:type="spellEnd"/>
            <w:r w:rsidRPr="00EA59D6">
              <w:rPr>
                <w:rFonts w:ascii="Times New Roman" w:eastAsia="NotDefSpecial" w:hAnsi="Times New Roman"/>
                <w:color w:val="000000" w:themeColor="text1"/>
              </w:rPr>
              <w:t xml:space="preserve"> района», по ведению бюджетного (бухгалтерского) учета на МКУ «Централизованная бухгалтерия по обслуживанию учреждений </w:t>
            </w:r>
            <w:proofErr w:type="spellStart"/>
            <w:r w:rsidRPr="00EA59D6">
              <w:rPr>
                <w:rFonts w:ascii="Times New Roman" w:eastAsia="NotDefSpecial" w:hAnsi="Times New Roman"/>
                <w:color w:val="000000" w:themeColor="text1"/>
              </w:rPr>
              <w:t>Можгинского</w:t>
            </w:r>
            <w:proofErr w:type="spellEnd"/>
            <w:r w:rsidRPr="00EA59D6">
              <w:rPr>
                <w:rFonts w:ascii="Times New Roman" w:eastAsia="NotDefSpecial" w:hAnsi="Times New Roman"/>
                <w:color w:val="000000" w:themeColor="text1"/>
              </w:rPr>
              <w:t xml:space="preserve"> района».</w:t>
            </w:r>
          </w:p>
        </w:tc>
      </w:tr>
      <w:tr w:rsidR="00B6729B" w:rsidRPr="002C6D9F" w:rsidTr="00B27305">
        <w:tc>
          <w:tcPr>
            <w:tcW w:w="926" w:type="dxa"/>
          </w:tcPr>
          <w:p w:rsidR="00B6729B" w:rsidRPr="00D4264D" w:rsidRDefault="00B6729B" w:rsidP="00D43E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64D">
              <w:rPr>
                <w:rFonts w:ascii="Times New Roman" w:hAnsi="Times New Roman"/>
                <w:sz w:val="20"/>
                <w:szCs w:val="20"/>
              </w:rPr>
              <w:t>2.2.2</w:t>
            </w:r>
          </w:p>
        </w:tc>
        <w:tc>
          <w:tcPr>
            <w:tcW w:w="2977" w:type="dxa"/>
          </w:tcPr>
          <w:p w:rsidR="00B6729B" w:rsidRPr="00D4264D" w:rsidRDefault="00B6729B" w:rsidP="005361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264D">
              <w:rPr>
                <w:rFonts w:ascii="Times New Roman" w:hAnsi="Times New Roman"/>
                <w:sz w:val="20"/>
                <w:szCs w:val="20"/>
              </w:rPr>
              <w:t>Разработка и утверждение планов по оптимизации и повышению эффективности бюджетных расходов главных распорядителей средств бюджета муниципального образования «</w:t>
            </w:r>
            <w:proofErr w:type="spellStart"/>
            <w:r w:rsidRPr="00D4264D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D4264D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126" w:type="dxa"/>
          </w:tcPr>
          <w:p w:rsidR="00B6729B" w:rsidRPr="00D4264D" w:rsidRDefault="00B6729B" w:rsidP="005361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64D">
              <w:rPr>
                <w:rFonts w:ascii="Times New Roman" w:hAnsi="Times New Roman"/>
                <w:sz w:val="20"/>
                <w:szCs w:val="20"/>
              </w:rPr>
              <w:t>Главные распорядители средств бюджета муниципального образования «</w:t>
            </w:r>
            <w:proofErr w:type="spellStart"/>
            <w:r w:rsidRPr="00D4264D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D4264D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B6729B" w:rsidRPr="00EA59D6" w:rsidRDefault="00B6729B" w:rsidP="005361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9D6">
              <w:rPr>
                <w:rFonts w:ascii="Times New Roman" w:hAnsi="Times New Roman"/>
                <w:sz w:val="20"/>
                <w:szCs w:val="20"/>
              </w:rPr>
              <w:t>2018- 2021 годы</w:t>
            </w:r>
          </w:p>
        </w:tc>
        <w:tc>
          <w:tcPr>
            <w:tcW w:w="8224" w:type="dxa"/>
            <w:gridSpan w:val="2"/>
          </w:tcPr>
          <w:p w:rsidR="00B6729B" w:rsidRPr="00EA59D6" w:rsidRDefault="00B6729B" w:rsidP="005361E5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color w:val="000000" w:themeColor="text1"/>
              </w:rPr>
            </w:pPr>
            <w:r w:rsidRPr="00EA59D6">
              <w:rPr>
                <w:rFonts w:ascii="Times New Roman" w:eastAsia="NotDefSpecial" w:hAnsi="Times New Roman"/>
                <w:color w:val="000000" w:themeColor="text1"/>
              </w:rPr>
              <w:t xml:space="preserve">     Утверждены ведомственные планы повышения эффективности бюджетных расходов на 201</w:t>
            </w:r>
            <w:r w:rsidR="00C51DC0" w:rsidRPr="00EA59D6">
              <w:rPr>
                <w:rFonts w:ascii="Times New Roman" w:eastAsia="NotDefSpecial" w:hAnsi="Times New Roman"/>
                <w:color w:val="000000" w:themeColor="text1"/>
              </w:rPr>
              <w:t>9</w:t>
            </w:r>
            <w:r w:rsidRPr="00EA59D6">
              <w:rPr>
                <w:rFonts w:ascii="Times New Roman" w:eastAsia="NotDefSpecial" w:hAnsi="Times New Roman"/>
                <w:color w:val="000000" w:themeColor="text1"/>
              </w:rPr>
              <w:t xml:space="preserve"> год:</w:t>
            </w:r>
          </w:p>
          <w:p w:rsidR="00B6729B" w:rsidRPr="00EA59D6" w:rsidRDefault="00B6729B" w:rsidP="005361E5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</w:rPr>
            </w:pPr>
            <w:r w:rsidRPr="00EA59D6">
              <w:rPr>
                <w:rFonts w:ascii="Times New Roman" w:eastAsia="NotDefSpecial" w:hAnsi="Times New Roman"/>
                <w:color w:val="000000" w:themeColor="text1"/>
              </w:rPr>
              <w:t xml:space="preserve">- </w:t>
            </w:r>
            <w:r w:rsidRPr="00EA59D6">
              <w:rPr>
                <w:rFonts w:ascii="Times New Roman" w:eastAsia="NotDefSpecial" w:hAnsi="Times New Roman"/>
              </w:rPr>
              <w:t xml:space="preserve">приказом Управления культуры, спорта и молодежи от </w:t>
            </w:r>
            <w:r w:rsidR="00652BBC" w:rsidRPr="00EA59D6">
              <w:rPr>
                <w:rFonts w:ascii="Times New Roman" w:eastAsia="NotDefSpecial" w:hAnsi="Times New Roman"/>
              </w:rPr>
              <w:t>09</w:t>
            </w:r>
            <w:r w:rsidRPr="00EA59D6">
              <w:rPr>
                <w:rFonts w:ascii="Times New Roman" w:eastAsia="NotDefSpecial" w:hAnsi="Times New Roman"/>
              </w:rPr>
              <w:t xml:space="preserve"> января 201</w:t>
            </w:r>
            <w:r w:rsidR="00652BBC" w:rsidRPr="00EA59D6">
              <w:rPr>
                <w:rFonts w:ascii="Times New Roman" w:eastAsia="NotDefSpecial" w:hAnsi="Times New Roman"/>
              </w:rPr>
              <w:t>9</w:t>
            </w:r>
            <w:r w:rsidRPr="00EA59D6">
              <w:rPr>
                <w:rFonts w:ascii="Times New Roman" w:eastAsia="NotDefSpecial" w:hAnsi="Times New Roman"/>
              </w:rPr>
              <w:t xml:space="preserve"> года № </w:t>
            </w:r>
            <w:r w:rsidR="00652BBC" w:rsidRPr="00EA59D6">
              <w:rPr>
                <w:rFonts w:ascii="Times New Roman" w:eastAsia="NotDefSpecial" w:hAnsi="Times New Roman"/>
              </w:rPr>
              <w:t>1</w:t>
            </w:r>
            <w:r w:rsidRPr="00EA59D6">
              <w:rPr>
                <w:rFonts w:ascii="Times New Roman" w:eastAsia="NotDefSpecial" w:hAnsi="Times New Roman"/>
              </w:rPr>
              <w:t xml:space="preserve"> в отрасли культуры;</w:t>
            </w:r>
          </w:p>
          <w:p w:rsidR="00B6729B" w:rsidRPr="00EA59D6" w:rsidRDefault="00B6729B" w:rsidP="00C73FAF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</w:rPr>
            </w:pPr>
            <w:r w:rsidRPr="00EA59D6">
              <w:rPr>
                <w:rFonts w:ascii="Times New Roman" w:eastAsia="NotDefSpecial" w:hAnsi="Times New Roman"/>
              </w:rPr>
              <w:t>- начальником Управления образов</w:t>
            </w:r>
            <w:r w:rsidR="006A47F8" w:rsidRPr="00EA59D6">
              <w:rPr>
                <w:rFonts w:ascii="Times New Roman" w:eastAsia="NotDefSpecial" w:hAnsi="Times New Roman"/>
              </w:rPr>
              <w:t>ания от 27 февраля 2019</w:t>
            </w:r>
            <w:r w:rsidRPr="00EA59D6">
              <w:rPr>
                <w:rFonts w:ascii="Times New Roman" w:eastAsia="NotDefSpecial" w:hAnsi="Times New Roman"/>
              </w:rPr>
              <w:t xml:space="preserve"> года в отрасли образования;</w:t>
            </w:r>
          </w:p>
          <w:p w:rsidR="00B6729B" w:rsidRPr="00EA59D6" w:rsidRDefault="00B6729B" w:rsidP="00C73FAF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</w:rPr>
            </w:pPr>
            <w:r w:rsidRPr="00EA59D6">
              <w:rPr>
                <w:rFonts w:ascii="Times New Roman" w:eastAsia="NotDefSpecial" w:hAnsi="Times New Roman"/>
              </w:rPr>
              <w:t>- приказом Управления финансов от 2</w:t>
            </w:r>
            <w:r w:rsidR="00652BBC" w:rsidRPr="00EA59D6">
              <w:rPr>
                <w:rFonts w:ascii="Times New Roman" w:eastAsia="NotDefSpecial" w:hAnsi="Times New Roman"/>
              </w:rPr>
              <w:t>8</w:t>
            </w:r>
            <w:r w:rsidRPr="00EA59D6">
              <w:rPr>
                <w:rFonts w:ascii="Times New Roman" w:eastAsia="NotDefSpecial" w:hAnsi="Times New Roman"/>
              </w:rPr>
              <w:t xml:space="preserve"> </w:t>
            </w:r>
            <w:r w:rsidR="00652BBC" w:rsidRPr="00EA59D6">
              <w:rPr>
                <w:rFonts w:ascii="Times New Roman" w:eastAsia="NotDefSpecial" w:hAnsi="Times New Roman"/>
              </w:rPr>
              <w:t xml:space="preserve">марта </w:t>
            </w:r>
            <w:r w:rsidRPr="00EA59D6">
              <w:rPr>
                <w:rFonts w:ascii="Times New Roman" w:eastAsia="NotDefSpecial" w:hAnsi="Times New Roman"/>
              </w:rPr>
              <w:t>201</w:t>
            </w:r>
            <w:r w:rsidR="00652BBC" w:rsidRPr="00EA59D6">
              <w:rPr>
                <w:rFonts w:ascii="Times New Roman" w:eastAsia="NotDefSpecial" w:hAnsi="Times New Roman"/>
              </w:rPr>
              <w:t>9 года № 7</w:t>
            </w:r>
            <w:r w:rsidRPr="00EA59D6">
              <w:rPr>
                <w:rFonts w:ascii="Times New Roman" w:eastAsia="NotDefSpecial" w:hAnsi="Times New Roman"/>
              </w:rPr>
              <w:t xml:space="preserve"> в отрасли управления муниципальными финансами.</w:t>
            </w:r>
          </w:p>
          <w:p w:rsidR="00B6729B" w:rsidRPr="00EA59D6" w:rsidRDefault="00B6729B" w:rsidP="00C73FAF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color w:val="FF0000"/>
                <w:sz w:val="20"/>
                <w:szCs w:val="20"/>
              </w:rPr>
            </w:pPr>
          </w:p>
        </w:tc>
      </w:tr>
      <w:tr w:rsidR="00B6729B" w:rsidRPr="002C6D9F" w:rsidTr="00B33A52">
        <w:tc>
          <w:tcPr>
            <w:tcW w:w="926" w:type="dxa"/>
          </w:tcPr>
          <w:p w:rsidR="00B6729B" w:rsidRPr="00D4264D" w:rsidRDefault="00B6729B" w:rsidP="00D43E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64D">
              <w:rPr>
                <w:rFonts w:ascii="Times New Roman" w:hAnsi="Times New Roman"/>
                <w:sz w:val="20"/>
                <w:szCs w:val="20"/>
              </w:rPr>
              <w:t>2.2.3</w:t>
            </w:r>
          </w:p>
        </w:tc>
        <w:tc>
          <w:tcPr>
            <w:tcW w:w="2977" w:type="dxa"/>
          </w:tcPr>
          <w:p w:rsidR="00B6729B" w:rsidRPr="00D17FFE" w:rsidRDefault="00B6729B" w:rsidP="005361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7FFE">
              <w:rPr>
                <w:rFonts w:ascii="Times New Roman" w:hAnsi="Times New Roman"/>
                <w:sz w:val="20"/>
                <w:szCs w:val="20"/>
              </w:rPr>
              <w:t xml:space="preserve">Централизация бюджетного (бухгалтерского) учета и кадрового учета в муниципальных учреждениях </w:t>
            </w:r>
            <w:proofErr w:type="spellStart"/>
            <w:r w:rsidRPr="00D17FFE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D17FFE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126" w:type="dxa"/>
          </w:tcPr>
          <w:p w:rsidR="00B6729B" w:rsidRPr="00D17FFE" w:rsidRDefault="00B6729B" w:rsidP="005361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FFE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17FFE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D17FFE">
              <w:rPr>
                <w:rFonts w:ascii="Times New Roman" w:hAnsi="Times New Roman"/>
                <w:sz w:val="20"/>
                <w:szCs w:val="20"/>
              </w:rPr>
              <w:t xml:space="preserve"> района </w:t>
            </w:r>
          </w:p>
          <w:p w:rsidR="00B6729B" w:rsidRPr="00D17FFE" w:rsidRDefault="00B6729B" w:rsidP="005361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FFE">
              <w:rPr>
                <w:rFonts w:ascii="Times New Roman" w:hAnsi="Times New Roman"/>
                <w:sz w:val="20"/>
                <w:szCs w:val="20"/>
              </w:rPr>
              <w:t>Главный распорядитель средств бюджета муниципального образования «</w:t>
            </w:r>
            <w:proofErr w:type="spellStart"/>
            <w:r w:rsidRPr="00D17FFE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D17FFE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B6729B" w:rsidRPr="00D17FFE" w:rsidRDefault="00B6729B" w:rsidP="005361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FFE">
              <w:rPr>
                <w:rFonts w:ascii="Times New Roman" w:hAnsi="Times New Roman"/>
                <w:sz w:val="20"/>
                <w:szCs w:val="20"/>
              </w:rPr>
              <w:t>2019- 2021 годы</w:t>
            </w:r>
          </w:p>
        </w:tc>
        <w:tc>
          <w:tcPr>
            <w:tcW w:w="8224" w:type="dxa"/>
            <w:gridSpan w:val="2"/>
          </w:tcPr>
          <w:p w:rsidR="00022BFF" w:rsidRPr="00EA59D6" w:rsidRDefault="00EA59D6" w:rsidP="00135C6E">
            <w:pPr>
              <w:autoSpaceDE w:val="0"/>
              <w:autoSpaceDN w:val="0"/>
              <w:adjustRightInd w:val="0"/>
              <w:rPr>
                <w:rFonts w:ascii="Times New Roman" w:eastAsia="NotDefSpecial" w:hAnsi="Times New Roman"/>
              </w:rPr>
            </w:pPr>
            <w:r>
              <w:rPr>
                <w:rFonts w:ascii="Times New Roman" w:eastAsia="NotDefSpecial" w:hAnsi="Times New Roman"/>
              </w:rPr>
              <w:t>С 01.08.2019года п</w:t>
            </w:r>
            <w:r w:rsidRPr="00EA59D6">
              <w:rPr>
                <w:rFonts w:ascii="Times New Roman" w:eastAsia="NotDefSpecial" w:hAnsi="Times New Roman"/>
              </w:rPr>
              <w:t>роведена ц</w:t>
            </w:r>
            <w:r w:rsidR="00022BFF" w:rsidRPr="00EA59D6">
              <w:rPr>
                <w:rFonts w:ascii="Times New Roman" w:eastAsia="NotDefSpecial" w:hAnsi="Times New Roman"/>
              </w:rPr>
              <w:t>ентрализация полномочий по ведению бюджетного (бухгалтерского)</w:t>
            </w:r>
            <w:r w:rsidRPr="00EA59D6">
              <w:rPr>
                <w:rFonts w:ascii="Times New Roman" w:eastAsia="NotDefSpecial" w:hAnsi="Times New Roman"/>
              </w:rPr>
              <w:t xml:space="preserve"> учета </w:t>
            </w:r>
            <w:r w:rsidR="00022BFF" w:rsidRPr="00EA59D6">
              <w:rPr>
                <w:rFonts w:ascii="Times New Roman" w:eastAsia="NotDefSpecial" w:hAnsi="Times New Roman"/>
              </w:rPr>
              <w:t xml:space="preserve">в муниципальных учреждениях образования и культуры </w:t>
            </w:r>
            <w:proofErr w:type="spellStart"/>
            <w:r w:rsidR="00022BFF" w:rsidRPr="00EA59D6">
              <w:rPr>
                <w:rFonts w:ascii="Times New Roman" w:eastAsia="NotDefSpecial" w:hAnsi="Times New Roman"/>
              </w:rPr>
              <w:t>Можгинского</w:t>
            </w:r>
            <w:proofErr w:type="spellEnd"/>
            <w:r w:rsidR="00022BFF" w:rsidRPr="00EA59D6">
              <w:rPr>
                <w:rFonts w:ascii="Times New Roman" w:eastAsia="NotDefSpecial" w:hAnsi="Times New Roman"/>
              </w:rPr>
              <w:t xml:space="preserve"> </w:t>
            </w:r>
            <w:r w:rsidR="00135C6E" w:rsidRPr="00EA59D6">
              <w:rPr>
                <w:rFonts w:ascii="Times New Roman" w:eastAsia="NotDefSpecial" w:hAnsi="Times New Roman"/>
              </w:rPr>
              <w:t xml:space="preserve">района </w:t>
            </w:r>
            <w:r w:rsidR="006E38B1" w:rsidRPr="00EA59D6">
              <w:rPr>
                <w:rFonts w:ascii="Times New Roman" w:eastAsia="NotDefSpecial" w:hAnsi="Times New Roman"/>
              </w:rPr>
              <w:t xml:space="preserve">(постановление Администрации </w:t>
            </w:r>
            <w:proofErr w:type="spellStart"/>
            <w:r w:rsidR="006E38B1" w:rsidRPr="00EA59D6">
              <w:rPr>
                <w:rFonts w:ascii="Times New Roman" w:eastAsia="NotDefSpecial" w:hAnsi="Times New Roman"/>
              </w:rPr>
              <w:t>Можгинского</w:t>
            </w:r>
            <w:proofErr w:type="spellEnd"/>
            <w:r w:rsidR="006E38B1" w:rsidRPr="00EA59D6">
              <w:rPr>
                <w:rFonts w:ascii="Times New Roman" w:eastAsia="NotDefSpecial" w:hAnsi="Times New Roman"/>
              </w:rPr>
              <w:t xml:space="preserve"> района от 22.04.2019 № 283 «О переименовании Муниципального казенного учреждения «Отдел образования </w:t>
            </w:r>
            <w:proofErr w:type="spellStart"/>
            <w:r w:rsidR="006E38B1" w:rsidRPr="00EA59D6">
              <w:rPr>
                <w:rFonts w:ascii="Times New Roman" w:eastAsia="NotDefSpecial" w:hAnsi="Times New Roman"/>
              </w:rPr>
              <w:t>Можгинского</w:t>
            </w:r>
            <w:proofErr w:type="spellEnd"/>
            <w:r w:rsidR="006E38B1" w:rsidRPr="00EA59D6">
              <w:rPr>
                <w:rFonts w:ascii="Times New Roman" w:eastAsia="NotDefSpecial" w:hAnsi="Times New Roman"/>
              </w:rPr>
              <w:t xml:space="preserve"> района» и об утверждении Устава Муниципального казенного учреждения «Централизованная бухгалтерия по обслуживанию учреждений </w:t>
            </w:r>
            <w:proofErr w:type="spellStart"/>
            <w:r w:rsidR="006E38B1" w:rsidRPr="00EA59D6">
              <w:rPr>
                <w:rFonts w:ascii="Times New Roman" w:eastAsia="NotDefSpecial" w:hAnsi="Times New Roman"/>
              </w:rPr>
              <w:t>Можгинского</w:t>
            </w:r>
            <w:proofErr w:type="spellEnd"/>
            <w:r w:rsidR="006E38B1" w:rsidRPr="00EA59D6">
              <w:rPr>
                <w:rFonts w:ascii="Times New Roman" w:eastAsia="NotDefSpecial" w:hAnsi="Times New Roman"/>
              </w:rPr>
              <w:t xml:space="preserve"> района»</w:t>
            </w:r>
            <w:r w:rsidR="00135C6E" w:rsidRPr="00EA59D6">
              <w:rPr>
                <w:rFonts w:ascii="Times New Roman" w:eastAsia="NotDefSpecial" w:hAnsi="Times New Roman"/>
              </w:rPr>
              <w:t>)</w:t>
            </w:r>
          </w:p>
          <w:p w:rsidR="00B6729B" w:rsidRPr="00EA59D6" w:rsidRDefault="00B6729B" w:rsidP="005E30D9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color w:val="FF0000"/>
                <w:sz w:val="20"/>
                <w:szCs w:val="20"/>
              </w:rPr>
            </w:pPr>
          </w:p>
        </w:tc>
      </w:tr>
      <w:tr w:rsidR="00B6729B" w:rsidRPr="002C6D9F" w:rsidTr="00B33A52">
        <w:tc>
          <w:tcPr>
            <w:tcW w:w="926" w:type="dxa"/>
            <w:shd w:val="clear" w:color="auto" w:fill="EEECE1"/>
          </w:tcPr>
          <w:p w:rsidR="00B6729B" w:rsidRPr="002C6D9F" w:rsidRDefault="00B6729B" w:rsidP="00706E4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D17FFE">
              <w:rPr>
                <w:rFonts w:ascii="Times New Roman" w:hAnsi="Times New Roman"/>
                <w:b/>
                <w:sz w:val="20"/>
                <w:szCs w:val="20"/>
              </w:rPr>
              <w:t>2.2.4</w:t>
            </w:r>
          </w:p>
        </w:tc>
        <w:tc>
          <w:tcPr>
            <w:tcW w:w="2977" w:type="dxa"/>
            <w:shd w:val="clear" w:color="auto" w:fill="EEECE1"/>
          </w:tcPr>
          <w:p w:rsidR="00B6729B" w:rsidRPr="00D17FFE" w:rsidRDefault="00B6729B" w:rsidP="00706E4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D17FFE">
              <w:rPr>
                <w:rFonts w:ascii="Times New Roman" w:hAnsi="Times New Roman"/>
                <w:b/>
                <w:sz w:val="20"/>
                <w:szCs w:val="20"/>
              </w:rPr>
              <w:t xml:space="preserve">Оптимизация расходов на содержание бюджетной сети в сфере </w:t>
            </w:r>
            <w:r w:rsidRPr="00D17FF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образования</w:t>
            </w:r>
            <w:r w:rsidRPr="00D17FF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2126" w:type="dxa"/>
            <w:shd w:val="clear" w:color="auto" w:fill="EEECE1"/>
          </w:tcPr>
          <w:p w:rsidR="00B6729B" w:rsidRPr="00D17FFE" w:rsidRDefault="00B6729B" w:rsidP="00706E4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FFE">
              <w:rPr>
                <w:rFonts w:ascii="Times New Roman" w:hAnsi="Times New Roman"/>
                <w:b/>
                <w:sz w:val="20"/>
                <w:szCs w:val="20"/>
              </w:rPr>
              <w:t>Главный распорядитель средств бюджета муниципального образования «</w:t>
            </w:r>
            <w:proofErr w:type="spellStart"/>
            <w:r w:rsidRPr="00D17FFE">
              <w:rPr>
                <w:rFonts w:ascii="Times New Roman" w:hAnsi="Times New Roman"/>
                <w:b/>
                <w:sz w:val="20"/>
                <w:szCs w:val="20"/>
              </w:rPr>
              <w:t>Можгинский</w:t>
            </w:r>
            <w:proofErr w:type="spellEnd"/>
            <w:r w:rsidRPr="00D17FFE">
              <w:rPr>
                <w:rFonts w:ascii="Times New Roman" w:hAnsi="Times New Roman"/>
                <w:b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shd w:val="clear" w:color="auto" w:fill="EEECE1"/>
          </w:tcPr>
          <w:p w:rsidR="00B6729B" w:rsidRPr="00D17FFE" w:rsidRDefault="00B6729B" w:rsidP="00706E4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FFE">
              <w:rPr>
                <w:rFonts w:ascii="Times New Roman" w:hAnsi="Times New Roman"/>
                <w:b/>
                <w:sz w:val="20"/>
                <w:szCs w:val="20"/>
              </w:rPr>
              <w:t>2018-2021 годы</w:t>
            </w:r>
          </w:p>
        </w:tc>
        <w:tc>
          <w:tcPr>
            <w:tcW w:w="1278" w:type="dxa"/>
            <w:shd w:val="clear" w:color="auto" w:fill="EEECE1"/>
          </w:tcPr>
          <w:p w:rsidR="00B6729B" w:rsidRPr="003671F0" w:rsidRDefault="00526809" w:rsidP="00196DB4">
            <w:pPr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671F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1 128</w:t>
            </w:r>
          </w:p>
        </w:tc>
        <w:tc>
          <w:tcPr>
            <w:tcW w:w="6946" w:type="dxa"/>
            <w:shd w:val="clear" w:color="auto" w:fill="EEECE1"/>
          </w:tcPr>
          <w:p w:rsidR="00B6729B" w:rsidRPr="003671F0" w:rsidRDefault="00E10C45" w:rsidP="009201A7">
            <w:pPr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671F0">
              <w:rPr>
                <w:rFonts w:ascii="Times New Roman" w:hAnsi="Times New Roman"/>
                <w:b/>
                <w:sz w:val="20"/>
                <w:szCs w:val="20"/>
              </w:rPr>
              <w:t>2 135</w:t>
            </w:r>
          </w:p>
        </w:tc>
      </w:tr>
      <w:tr w:rsidR="00B6729B" w:rsidRPr="002C6D9F" w:rsidTr="00304316">
        <w:tc>
          <w:tcPr>
            <w:tcW w:w="926" w:type="dxa"/>
          </w:tcPr>
          <w:p w:rsidR="00B6729B" w:rsidRPr="00A15DC7" w:rsidRDefault="00B6729B" w:rsidP="00706E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5DC7">
              <w:rPr>
                <w:rFonts w:ascii="Times New Roman" w:hAnsi="Times New Roman"/>
                <w:sz w:val="20"/>
                <w:szCs w:val="20"/>
              </w:rPr>
              <w:t>2.2.4.1</w:t>
            </w:r>
          </w:p>
        </w:tc>
        <w:tc>
          <w:tcPr>
            <w:tcW w:w="2977" w:type="dxa"/>
          </w:tcPr>
          <w:p w:rsidR="00B6729B" w:rsidRPr="00A15DC7" w:rsidRDefault="00B6729B" w:rsidP="00706E4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5DC7">
              <w:rPr>
                <w:rFonts w:ascii="Times New Roman" w:hAnsi="Times New Roman"/>
                <w:sz w:val="20"/>
                <w:szCs w:val="20"/>
              </w:rPr>
              <w:t>Оптимизация сети муниципальных образовательных организаций путем их реорганизации (ликвидации)</w:t>
            </w:r>
          </w:p>
        </w:tc>
        <w:tc>
          <w:tcPr>
            <w:tcW w:w="2126" w:type="dxa"/>
          </w:tcPr>
          <w:p w:rsidR="00B6729B" w:rsidRPr="00A15DC7" w:rsidRDefault="00B6729B" w:rsidP="00706E44">
            <w:pPr>
              <w:jc w:val="center"/>
              <w:rPr>
                <w:sz w:val="20"/>
                <w:szCs w:val="20"/>
              </w:rPr>
            </w:pPr>
            <w:r w:rsidRPr="00A15DC7">
              <w:rPr>
                <w:rFonts w:ascii="Times New Roman" w:hAnsi="Times New Roman"/>
                <w:sz w:val="20"/>
                <w:szCs w:val="20"/>
              </w:rPr>
              <w:t>Главный распорядитель средств бюджета муниципального образования «</w:t>
            </w:r>
            <w:proofErr w:type="spellStart"/>
            <w:r w:rsidRPr="00A15DC7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A15DC7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B6729B" w:rsidRPr="00A15DC7" w:rsidRDefault="00B6729B" w:rsidP="00706E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5DC7">
              <w:rPr>
                <w:rFonts w:ascii="Times New Roman" w:hAnsi="Times New Roman"/>
                <w:sz w:val="20"/>
                <w:szCs w:val="20"/>
              </w:rPr>
              <w:t>2018-2021 годы</w:t>
            </w:r>
          </w:p>
        </w:tc>
        <w:tc>
          <w:tcPr>
            <w:tcW w:w="1278" w:type="dxa"/>
          </w:tcPr>
          <w:p w:rsidR="00B6729B" w:rsidRPr="003671F0" w:rsidRDefault="00B6729B" w:rsidP="00C65689">
            <w:pPr>
              <w:autoSpaceDE w:val="0"/>
              <w:autoSpaceDN w:val="0"/>
              <w:adjustRightInd w:val="0"/>
              <w:jc w:val="center"/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6" w:type="dxa"/>
          </w:tcPr>
          <w:p w:rsidR="00B6729B" w:rsidRPr="003671F0" w:rsidRDefault="00C91B7C" w:rsidP="00C91B7C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Реорганизация 4 учреждений в форме присоединения с 01.09.2019г.:</w:t>
            </w:r>
          </w:p>
          <w:p w:rsidR="00C91B7C" w:rsidRPr="003671F0" w:rsidRDefault="00C91B7C" w:rsidP="00C91B7C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постановление Администрации </w:t>
            </w:r>
            <w:proofErr w:type="spellStart"/>
            <w:r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Можгинского</w:t>
            </w:r>
            <w:proofErr w:type="spellEnd"/>
            <w:r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района от 14.06.2019 № 471 о реорганизации МБОУ «Русско-</w:t>
            </w:r>
            <w:proofErr w:type="spellStart"/>
            <w:r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Пычасская</w:t>
            </w:r>
            <w:proofErr w:type="spellEnd"/>
            <w:r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СОШ»</w:t>
            </w:r>
            <w:r w:rsidR="00826E2F"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="00826E2F"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Р.Пычас</w:t>
            </w:r>
            <w:proofErr w:type="spellEnd"/>
            <w:r w:rsidR="00826E2F"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ДОУ)</w:t>
            </w:r>
          </w:p>
          <w:p w:rsidR="00C91B7C" w:rsidRPr="003671F0" w:rsidRDefault="00C91B7C" w:rsidP="00C91B7C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постановление Администрации </w:t>
            </w:r>
            <w:proofErr w:type="spellStart"/>
            <w:r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Можгинского</w:t>
            </w:r>
            <w:proofErr w:type="spellEnd"/>
            <w:r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района от 14.06.2019 № 472 о реорганизации МБОУ «</w:t>
            </w:r>
            <w:proofErr w:type="spellStart"/>
            <w:r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Люгинская</w:t>
            </w:r>
            <w:proofErr w:type="spellEnd"/>
            <w:r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ООШ»</w:t>
            </w:r>
            <w:r w:rsidR="00826E2F"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="00826E2F"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Люга</w:t>
            </w:r>
            <w:proofErr w:type="spellEnd"/>
            <w:r w:rsidR="00826E2F"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ДОУ)</w:t>
            </w:r>
          </w:p>
          <w:p w:rsidR="00C91B7C" w:rsidRPr="003671F0" w:rsidRDefault="00C91B7C" w:rsidP="00C91B7C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постановление Администрации </w:t>
            </w:r>
            <w:proofErr w:type="spellStart"/>
            <w:r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Можгинского</w:t>
            </w:r>
            <w:proofErr w:type="spellEnd"/>
            <w:r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района от 14.06.2019 № 469 о реорганизации МБОУ «</w:t>
            </w:r>
            <w:proofErr w:type="spellStart"/>
            <w:r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Староберезнякская</w:t>
            </w:r>
            <w:proofErr w:type="spellEnd"/>
            <w:r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СОШ»</w:t>
            </w:r>
            <w:r w:rsidR="00826E2F"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="00826E2F"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Ст.Березняк</w:t>
            </w:r>
            <w:proofErr w:type="spellEnd"/>
            <w:r w:rsidR="00826E2F"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ДОУ)</w:t>
            </w:r>
          </w:p>
          <w:p w:rsidR="00826E2F" w:rsidRPr="003671F0" w:rsidRDefault="00C91B7C" w:rsidP="00C91B7C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-постановление Администрации </w:t>
            </w:r>
            <w:proofErr w:type="spellStart"/>
            <w:r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Можгинского</w:t>
            </w:r>
            <w:proofErr w:type="spellEnd"/>
            <w:r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района от 14.06.2019 № 470 о реорганизации МБДОУ «Александровский детский сад»</w:t>
            </w:r>
            <w:r w:rsidR="00834F2F"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  <w:r w:rsidR="00826E2F"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826E2F"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Ст.Юбери</w:t>
            </w:r>
            <w:proofErr w:type="spellEnd"/>
            <w:r w:rsidR="00826E2F"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ДОУ)</w:t>
            </w:r>
          </w:p>
          <w:p w:rsidR="00826E2F" w:rsidRPr="003671F0" w:rsidRDefault="00826E2F" w:rsidP="00C91B7C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643543" w:rsidRPr="003671F0" w:rsidRDefault="00834F2F" w:rsidP="00C91B7C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5E4213"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Сокращение </w:t>
            </w:r>
            <w:r w:rsidR="00C52662"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5E4213"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,25 штатных единиц</w:t>
            </w:r>
            <w:r w:rsidR="00E86B37"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="005E4213"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Экономический эффект в расчете на год составит </w:t>
            </w:r>
            <w:r w:rsidR="00E10C45"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253</w:t>
            </w:r>
            <w:r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тыс.руб</w:t>
            </w:r>
            <w:proofErr w:type="spellEnd"/>
          </w:p>
          <w:p w:rsidR="00643543" w:rsidRPr="003671F0" w:rsidRDefault="00643543" w:rsidP="00C91B7C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заведующая- 0,5 </w:t>
            </w:r>
            <w:proofErr w:type="spellStart"/>
            <w:r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шт.ед</w:t>
            </w:r>
            <w:proofErr w:type="spellEnd"/>
            <w:r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A7678B" w:rsidRPr="003671F0" w:rsidRDefault="00A7678B" w:rsidP="00C91B7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671F0">
              <w:rPr>
                <w:rFonts w:ascii="Times New Roman" w:hAnsi="Times New Roman"/>
                <w:sz w:val="20"/>
                <w:szCs w:val="20"/>
              </w:rPr>
              <w:t xml:space="preserve">- кладовщик- 0,25 </w:t>
            </w:r>
            <w:proofErr w:type="spellStart"/>
            <w:r w:rsidRPr="003671F0">
              <w:rPr>
                <w:rFonts w:ascii="Times New Roman" w:hAnsi="Times New Roman"/>
                <w:sz w:val="20"/>
                <w:szCs w:val="20"/>
              </w:rPr>
              <w:t>шт.ед</w:t>
            </w:r>
            <w:proofErr w:type="spellEnd"/>
            <w:r w:rsidRPr="003671F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91B7C" w:rsidRPr="003671F0" w:rsidRDefault="00A7678B" w:rsidP="00643543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1F0">
              <w:rPr>
                <w:rFonts w:ascii="Times New Roman" w:hAnsi="Times New Roman"/>
                <w:sz w:val="20"/>
                <w:szCs w:val="20"/>
              </w:rPr>
              <w:t xml:space="preserve">- завхоз- 0,5 </w:t>
            </w:r>
            <w:proofErr w:type="spellStart"/>
            <w:r w:rsidRPr="003671F0">
              <w:rPr>
                <w:rFonts w:ascii="Times New Roman" w:hAnsi="Times New Roman"/>
                <w:sz w:val="20"/>
                <w:szCs w:val="20"/>
              </w:rPr>
              <w:t>шт.ед</w:t>
            </w:r>
            <w:proofErr w:type="spellEnd"/>
            <w:r w:rsidRPr="003671F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119BF" w:rsidRPr="002C6D9F" w:rsidTr="00304316">
        <w:tc>
          <w:tcPr>
            <w:tcW w:w="926" w:type="dxa"/>
          </w:tcPr>
          <w:p w:rsidR="00F119BF" w:rsidRPr="00A15DC7" w:rsidRDefault="00F119BF" w:rsidP="00706E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F119BF" w:rsidRPr="00A15DC7" w:rsidRDefault="00F119BF" w:rsidP="00706E4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119BF" w:rsidRPr="00A15DC7" w:rsidRDefault="00F119BF" w:rsidP="00706E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19BF" w:rsidRPr="00A15DC7" w:rsidRDefault="00F119BF" w:rsidP="00706E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F119BF" w:rsidRPr="003671F0" w:rsidRDefault="00F119BF" w:rsidP="00C65689">
            <w:pPr>
              <w:autoSpaceDE w:val="0"/>
              <w:autoSpaceDN w:val="0"/>
              <w:adjustRightInd w:val="0"/>
              <w:jc w:val="center"/>
              <w:rPr>
                <w:rFonts w:ascii="Times New Roman" w:eastAsia="NotDefSpecial" w:hAnsi="Times New Roman"/>
                <w:b/>
                <w:color w:val="000000" w:themeColor="text1"/>
                <w:sz w:val="20"/>
                <w:szCs w:val="20"/>
              </w:rPr>
            </w:pPr>
            <w:r w:rsidRPr="003671F0">
              <w:rPr>
                <w:rFonts w:ascii="Times New Roman" w:eastAsia="NotDefSpecial" w:hAnsi="Times New Roman"/>
                <w:b/>
                <w:color w:val="000000" w:themeColor="text1"/>
                <w:sz w:val="20"/>
                <w:szCs w:val="20"/>
              </w:rPr>
              <w:t>703,47</w:t>
            </w:r>
          </w:p>
        </w:tc>
        <w:tc>
          <w:tcPr>
            <w:tcW w:w="6946" w:type="dxa"/>
          </w:tcPr>
          <w:p w:rsidR="00F119BF" w:rsidRPr="003671F0" w:rsidRDefault="00E10C45" w:rsidP="00F119BF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671F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253</w:t>
            </w:r>
          </w:p>
          <w:p w:rsidR="00E86B37" w:rsidRPr="003671F0" w:rsidRDefault="00E86B37" w:rsidP="00F119BF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E86B37" w:rsidRPr="002C6D9F" w:rsidTr="00304316">
        <w:tc>
          <w:tcPr>
            <w:tcW w:w="926" w:type="dxa"/>
            <w:vMerge w:val="restart"/>
          </w:tcPr>
          <w:p w:rsidR="00E86B37" w:rsidRPr="00D72612" w:rsidRDefault="00E86B37" w:rsidP="00706E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2612">
              <w:rPr>
                <w:rFonts w:ascii="Times New Roman" w:hAnsi="Times New Roman"/>
                <w:sz w:val="20"/>
                <w:szCs w:val="20"/>
              </w:rPr>
              <w:t>2.2.4.2</w:t>
            </w:r>
          </w:p>
        </w:tc>
        <w:tc>
          <w:tcPr>
            <w:tcW w:w="2977" w:type="dxa"/>
            <w:vMerge w:val="restart"/>
          </w:tcPr>
          <w:p w:rsidR="00E86B37" w:rsidRPr="00D72612" w:rsidRDefault="00E86B37" w:rsidP="00706E4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72612">
              <w:rPr>
                <w:rFonts w:ascii="Times New Roman" w:hAnsi="Times New Roman"/>
                <w:sz w:val="20"/>
                <w:szCs w:val="20"/>
              </w:rPr>
              <w:t>Оптимизация расходов образовательных организаций за счет увеличения наполняемости классов (групп)</w:t>
            </w:r>
          </w:p>
        </w:tc>
        <w:tc>
          <w:tcPr>
            <w:tcW w:w="2126" w:type="dxa"/>
            <w:vMerge w:val="restart"/>
          </w:tcPr>
          <w:p w:rsidR="00E86B37" w:rsidRPr="00D72612" w:rsidRDefault="00E86B37" w:rsidP="00706E44">
            <w:pPr>
              <w:jc w:val="center"/>
              <w:rPr>
                <w:sz w:val="20"/>
                <w:szCs w:val="20"/>
              </w:rPr>
            </w:pPr>
            <w:r w:rsidRPr="00D72612">
              <w:rPr>
                <w:rFonts w:ascii="Times New Roman" w:hAnsi="Times New Roman"/>
                <w:sz w:val="20"/>
                <w:szCs w:val="20"/>
              </w:rPr>
              <w:t>Главный распорядитель средств бюджета муниципального образования «</w:t>
            </w:r>
            <w:proofErr w:type="spellStart"/>
            <w:r w:rsidRPr="00D72612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D72612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vMerge w:val="restart"/>
          </w:tcPr>
          <w:p w:rsidR="00E86B37" w:rsidRPr="00D72612" w:rsidRDefault="00E86B37" w:rsidP="00706E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2612">
              <w:rPr>
                <w:rFonts w:ascii="Times New Roman" w:hAnsi="Times New Roman"/>
                <w:sz w:val="20"/>
                <w:szCs w:val="20"/>
              </w:rPr>
              <w:t>2018-2021 годы</w:t>
            </w:r>
          </w:p>
        </w:tc>
        <w:tc>
          <w:tcPr>
            <w:tcW w:w="1278" w:type="dxa"/>
          </w:tcPr>
          <w:p w:rsidR="00E86B37" w:rsidRPr="00C52662" w:rsidRDefault="00E86B37" w:rsidP="00C65689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6" w:type="dxa"/>
          </w:tcPr>
          <w:p w:rsidR="00E86B37" w:rsidRPr="00C52662" w:rsidRDefault="00E86B37" w:rsidP="00A15DC7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За счет объединения групп в дошкольных образовательных организациях с 01 сентября 2019 года (</w:t>
            </w:r>
            <w:proofErr w:type="spellStart"/>
            <w:r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Льнозводский</w:t>
            </w:r>
            <w:proofErr w:type="spellEnd"/>
            <w:r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ДОУ, </w:t>
            </w:r>
            <w:proofErr w:type="spellStart"/>
            <w:r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Керамичный</w:t>
            </w:r>
            <w:proofErr w:type="spellEnd"/>
            <w:r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ДОУ, </w:t>
            </w:r>
            <w:proofErr w:type="spellStart"/>
            <w:r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Р.Пычасский</w:t>
            </w:r>
            <w:proofErr w:type="spellEnd"/>
            <w:r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) сократились </w:t>
            </w:r>
            <w:r w:rsidR="00C52662" w:rsidRPr="00C5266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9</w:t>
            </w:r>
            <w:r w:rsidRPr="00C5266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штатных единиц</w:t>
            </w:r>
            <w:r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из них:</w:t>
            </w:r>
          </w:p>
          <w:p w:rsidR="00E86B37" w:rsidRPr="00C52662" w:rsidRDefault="00E86B37" w:rsidP="00A15DC7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воспитателя </w:t>
            </w:r>
            <w:r w:rsidR="00C52662"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3,75 </w:t>
            </w:r>
            <w:proofErr w:type="spellStart"/>
            <w:r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шт.ед</w:t>
            </w:r>
            <w:proofErr w:type="spellEnd"/>
            <w:r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E86B37" w:rsidRPr="00C52662" w:rsidRDefault="00E86B37" w:rsidP="00A15DC7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музыкального работника- 0,</w:t>
            </w:r>
            <w:r w:rsidR="00C52662"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5 </w:t>
            </w:r>
            <w:proofErr w:type="spellStart"/>
            <w:r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шт.ед</w:t>
            </w:r>
            <w:proofErr w:type="spellEnd"/>
            <w:r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C52662" w:rsidRPr="00C52662" w:rsidRDefault="00E86B37" w:rsidP="00A15DC7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помощника воспитателя- </w:t>
            </w:r>
            <w:r w:rsidR="00C52662"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,5 </w:t>
            </w:r>
            <w:proofErr w:type="spellStart"/>
            <w:r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шт.ед</w:t>
            </w:r>
            <w:proofErr w:type="spellEnd"/>
            <w:r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E86B37" w:rsidRPr="00C52662" w:rsidRDefault="00E86B37" w:rsidP="00A15DC7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повар    + 0,5 </w:t>
            </w:r>
            <w:proofErr w:type="spellStart"/>
            <w:r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шт.ед</w:t>
            </w:r>
            <w:proofErr w:type="spellEnd"/>
            <w:r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E86B37" w:rsidRPr="00C52662" w:rsidRDefault="00E86B37" w:rsidP="00A15DC7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машинист по стирке белья-   + 0,5 </w:t>
            </w:r>
            <w:proofErr w:type="spellStart"/>
            <w:r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шт.ед</w:t>
            </w:r>
            <w:proofErr w:type="spellEnd"/>
            <w:r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E86B37" w:rsidRPr="00C52662" w:rsidRDefault="00E86B37" w:rsidP="00E10C45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Экономический эффект в расчете на год составит- 1 </w:t>
            </w:r>
            <w:r w:rsidR="00E10C4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882</w:t>
            </w:r>
            <w:r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5266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тыс.руб</w:t>
            </w:r>
            <w:proofErr w:type="spellEnd"/>
            <w:r w:rsidRPr="00C526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86B37" w:rsidRPr="002C6D9F" w:rsidTr="00304316">
        <w:tc>
          <w:tcPr>
            <w:tcW w:w="926" w:type="dxa"/>
            <w:vMerge/>
          </w:tcPr>
          <w:p w:rsidR="00E86B37" w:rsidRPr="00D72612" w:rsidRDefault="00E86B37" w:rsidP="00706E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E86B37" w:rsidRPr="00D72612" w:rsidRDefault="00E86B37" w:rsidP="00706E4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E86B37" w:rsidRPr="00D72612" w:rsidRDefault="00E86B37" w:rsidP="00706E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6B37" w:rsidRPr="00D72612" w:rsidRDefault="00E86B37" w:rsidP="00706E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E86B37" w:rsidRPr="003671F0" w:rsidRDefault="00E86B37" w:rsidP="00C65689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671F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424,6</w:t>
            </w:r>
          </w:p>
        </w:tc>
        <w:tc>
          <w:tcPr>
            <w:tcW w:w="6946" w:type="dxa"/>
          </w:tcPr>
          <w:p w:rsidR="00E86B37" w:rsidRPr="003671F0" w:rsidRDefault="00E86B37" w:rsidP="00E86B37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671F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1 </w:t>
            </w:r>
            <w:r w:rsidR="00E10C45" w:rsidRPr="003671F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882</w:t>
            </w:r>
          </w:p>
          <w:p w:rsidR="00E86B37" w:rsidRPr="003671F0" w:rsidRDefault="00E86B37" w:rsidP="00E86B37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B6729B" w:rsidRPr="002C6D9F" w:rsidTr="00B33A52">
        <w:tc>
          <w:tcPr>
            <w:tcW w:w="926" w:type="dxa"/>
          </w:tcPr>
          <w:p w:rsidR="00B6729B" w:rsidRPr="00D72612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2612">
              <w:rPr>
                <w:rFonts w:ascii="Times New Roman" w:hAnsi="Times New Roman"/>
                <w:sz w:val="20"/>
                <w:szCs w:val="20"/>
              </w:rPr>
              <w:t>2.2.4.3</w:t>
            </w:r>
          </w:p>
        </w:tc>
        <w:tc>
          <w:tcPr>
            <w:tcW w:w="2977" w:type="dxa"/>
          </w:tcPr>
          <w:p w:rsidR="00B6729B" w:rsidRPr="00D72612" w:rsidRDefault="00B6729B" w:rsidP="00295B5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72612">
              <w:rPr>
                <w:rFonts w:ascii="Times New Roman" w:hAnsi="Times New Roman"/>
                <w:sz w:val="20"/>
                <w:szCs w:val="20"/>
              </w:rPr>
              <w:t>Оптимизация численности работников учреждений образования, в связи с проводимыми организационно- штатными мероприятиями</w:t>
            </w:r>
          </w:p>
        </w:tc>
        <w:tc>
          <w:tcPr>
            <w:tcW w:w="2126" w:type="dxa"/>
          </w:tcPr>
          <w:p w:rsidR="00B6729B" w:rsidRPr="00D72612" w:rsidRDefault="00B6729B" w:rsidP="00295B5C">
            <w:pPr>
              <w:jc w:val="center"/>
              <w:rPr>
                <w:sz w:val="20"/>
                <w:szCs w:val="20"/>
              </w:rPr>
            </w:pPr>
            <w:r w:rsidRPr="00D72612">
              <w:rPr>
                <w:rFonts w:ascii="Times New Roman" w:hAnsi="Times New Roman"/>
                <w:sz w:val="20"/>
                <w:szCs w:val="20"/>
              </w:rPr>
              <w:t>Главный распорядитель средств бюджета муниципального образования «</w:t>
            </w:r>
            <w:proofErr w:type="spellStart"/>
            <w:r w:rsidRPr="00D72612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D72612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B6729B" w:rsidRPr="00D72612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2612">
              <w:rPr>
                <w:rFonts w:ascii="Times New Roman" w:hAnsi="Times New Roman"/>
                <w:sz w:val="20"/>
                <w:szCs w:val="20"/>
              </w:rPr>
              <w:t>2018-2021 годы</w:t>
            </w:r>
          </w:p>
        </w:tc>
        <w:tc>
          <w:tcPr>
            <w:tcW w:w="1278" w:type="dxa"/>
          </w:tcPr>
          <w:p w:rsidR="00B6729B" w:rsidRPr="003671F0" w:rsidRDefault="00B6729B" w:rsidP="00295B5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946" w:type="dxa"/>
          </w:tcPr>
          <w:p w:rsidR="00B6729B" w:rsidRPr="003671F0" w:rsidRDefault="00B6729B" w:rsidP="00295B5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1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B6729B" w:rsidRPr="002C6D9F" w:rsidTr="00B33A52">
        <w:tc>
          <w:tcPr>
            <w:tcW w:w="926" w:type="dxa"/>
            <w:shd w:val="clear" w:color="auto" w:fill="EEECE1"/>
          </w:tcPr>
          <w:p w:rsidR="00B6729B" w:rsidRPr="00533497" w:rsidRDefault="00B6729B" w:rsidP="00295B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3497">
              <w:rPr>
                <w:rFonts w:ascii="Times New Roman" w:hAnsi="Times New Roman"/>
                <w:b/>
                <w:sz w:val="20"/>
                <w:szCs w:val="20"/>
              </w:rPr>
              <w:t>2.2.5</w:t>
            </w:r>
          </w:p>
        </w:tc>
        <w:tc>
          <w:tcPr>
            <w:tcW w:w="2977" w:type="dxa"/>
            <w:shd w:val="clear" w:color="auto" w:fill="EEECE1"/>
          </w:tcPr>
          <w:p w:rsidR="00B6729B" w:rsidRPr="00533497" w:rsidRDefault="00B6729B" w:rsidP="00295B5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533497">
              <w:rPr>
                <w:rFonts w:ascii="Times New Roman" w:hAnsi="Times New Roman"/>
                <w:b/>
                <w:sz w:val="20"/>
                <w:szCs w:val="20"/>
              </w:rPr>
              <w:t xml:space="preserve">Оптимизация расходов на содержание бюджетной сети в сфере </w:t>
            </w:r>
            <w:r w:rsidRPr="0053349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культуры:</w:t>
            </w:r>
          </w:p>
        </w:tc>
        <w:tc>
          <w:tcPr>
            <w:tcW w:w="2126" w:type="dxa"/>
            <w:shd w:val="clear" w:color="auto" w:fill="EEECE1"/>
          </w:tcPr>
          <w:p w:rsidR="00B6729B" w:rsidRPr="00533497" w:rsidRDefault="00B6729B" w:rsidP="00295B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3497">
              <w:rPr>
                <w:rFonts w:ascii="Times New Roman" w:hAnsi="Times New Roman"/>
                <w:b/>
                <w:sz w:val="20"/>
                <w:szCs w:val="20"/>
              </w:rPr>
              <w:t>Главный распорядитель средств бюджета муниципального образования «</w:t>
            </w:r>
            <w:proofErr w:type="spellStart"/>
            <w:r w:rsidRPr="00533497">
              <w:rPr>
                <w:rFonts w:ascii="Times New Roman" w:hAnsi="Times New Roman"/>
                <w:b/>
                <w:sz w:val="20"/>
                <w:szCs w:val="20"/>
              </w:rPr>
              <w:t>Можгинский</w:t>
            </w:r>
            <w:proofErr w:type="spellEnd"/>
            <w:r w:rsidRPr="00533497">
              <w:rPr>
                <w:rFonts w:ascii="Times New Roman" w:hAnsi="Times New Roman"/>
                <w:b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shd w:val="clear" w:color="auto" w:fill="EEECE1"/>
          </w:tcPr>
          <w:p w:rsidR="00B6729B" w:rsidRPr="00533497" w:rsidRDefault="00B6729B" w:rsidP="00295B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3497">
              <w:rPr>
                <w:rFonts w:ascii="Times New Roman" w:hAnsi="Times New Roman"/>
                <w:b/>
                <w:sz w:val="20"/>
                <w:szCs w:val="20"/>
              </w:rPr>
              <w:t>2018-2021 годы</w:t>
            </w:r>
          </w:p>
        </w:tc>
        <w:tc>
          <w:tcPr>
            <w:tcW w:w="1278" w:type="dxa"/>
            <w:shd w:val="clear" w:color="auto" w:fill="EEECE1"/>
          </w:tcPr>
          <w:p w:rsidR="00B6729B" w:rsidRPr="00C45D62" w:rsidRDefault="00526809" w:rsidP="00295B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5D62">
              <w:rPr>
                <w:rFonts w:ascii="Times New Roman" w:hAnsi="Times New Roman"/>
                <w:b/>
                <w:sz w:val="20"/>
                <w:szCs w:val="20"/>
              </w:rPr>
              <w:t>1 141,9</w:t>
            </w:r>
          </w:p>
        </w:tc>
        <w:tc>
          <w:tcPr>
            <w:tcW w:w="6946" w:type="dxa"/>
            <w:shd w:val="clear" w:color="auto" w:fill="EEECE1"/>
          </w:tcPr>
          <w:p w:rsidR="00B6729B" w:rsidRPr="00C45D62" w:rsidRDefault="00E86B37" w:rsidP="00295B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5D62">
              <w:rPr>
                <w:rFonts w:ascii="Times New Roman" w:hAnsi="Times New Roman"/>
                <w:b/>
                <w:sz w:val="20"/>
                <w:szCs w:val="20"/>
              </w:rPr>
              <w:t>965</w:t>
            </w:r>
          </w:p>
        </w:tc>
      </w:tr>
      <w:tr w:rsidR="00E86B37" w:rsidRPr="002C6D9F" w:rsidTr="00304316">
        <w:tc>
          <w:tcPr>
            <w:tcW w:w="926" w:type="dxa"/>
            <w:vMerge w:val="restart"/>
          </w:tcPr>
          <w:p w:rsidR="00E86B37" w:rsidRPr="00533497" w:rsidRDefault="00E86B37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497">
              <w:rPr>
                <w:rFonts w:ascii="Times New Roman" w:hAnsi="Times New Roman"/>
                <w:sz w:val="20"/>
                <w:szCs w:val="20"/>
              </w:rPr>
              <w:t>2.2.5.1</w:t>
            </w:r>
          </w:p>
        </w:tc>
        <w:tc>
          <w:tcPr>
            <w:tcW w:w="2977" w:type="dxa"/>
            <w:vMerge w:val="restart"/>
          </w:tcPr>
          <w:p w:rsidR="00E86B37" w:rsidRPr="00533497" w:rsidRDefault="00E86B37" w:rsidP="00295B5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33497">
              <w:rPr>
                <w:rFonts w:ascii="Times New Roman" w:hAnsi="Times New Roman"/>
                <w:sz w:val="20"/>
                <w:szCs w:val="20"/>
              </w:rPr>
              <w:t>Оптимизация сети муниципальных учреждений культуры путем их реорганизации (объединения)</w:t>
            </w:r>
          </w:p>
        </w:tc>
        <w:tc>
          <w:tcPr>
            <w:tcW w:w="2126" w:type="dxa"/>
            <w:vMerge w:val="restart"/>
          </w:tcPr>
          <w:p w:rsidR="00E86B37" w:rsidRPr="00533497" w:rsidRDefault="00E86B37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497">
              <w:rPr>
                <w:rFonts w:ascii="Times New Roman" w:hAnsi="Times New Roman"/>
                <w:sz w:val="20"/>
                <w:szCs w:val="20"/>
              </w:rPr>
              <w:t>Главный распорядитель средств бюджета муниципального образования «</w:t>
            </w:r>
            <w:proofErr w:type="spellStart"/>
            <w:r w:rsidRPr="00533497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533497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vMerge w:val="restart"/>
          </w:tcPr>
          <w:p w:rsidR="00E86B37" w:rsidRPr="00533497" w:rsidRDefault="00E86B37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497">
              <w:rPr>
                <w:rFonts w:ascii="Times New Roman" w:hAnsi="Times New Roman"/>
                <w:sz w:val="20"/>
                <w:szCs w:val="20"/>
              </w:rPr>
              <w:t>2018-2021 годы</w:t>
            </w:r>
          </w:p>
        </w:tc>
        <w:tc>
          <w:tcPr>
            <w:tcW w:w="1278" w:type="dxa"/>
          </w:tcPr>
          <w:p w:rsidR="00E86B37" w:rsidRPr="00C45D62" w:rsidRDefault="00E86B37" w:rsidP="00295B5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6" w:type="dxa"/>
          </w:tcPr>
          <w:p w:rsidR="00E86B37" w:rsidRPr="00C45D62" w:rsidRDefault="00E86B37" w:rsidP="009201A7">
            <w:pPr>
              <w:jc w:val="left"/>
              <w:rPr>
                <w:rFonts w:ascii="Times New Roman" w:eastAsia="NotDefSpecial" w:hAnsi="Times New Roman"/>
                <w:color w:val="000000" w:themeColor="text1"/>
              </w:rPr>
            </w:pPr>
            <w:r w:rsidRPr="00C45D62">
              <w:rPr>
                <w:rFonts w:ascii="Times New Roman" w:eastAsia="NotDefSpecial" w:hAnsi="Times New Roman"/>
                <w:color w:val="000000" w:themeColor="text1"/>
              </w:rPr>
              <w:t xml:space="preserve">         В соответствии с постановлением Администрации </w:t>
            </w:r>
            <w:proofErr w:type="spellStart"/>
            <w:r w:rsidRPr="00C45D62">
              <w:rPr>
                <w:rFonts w:ascii="Times New Roman" w:eastAsia="NotDefSpecial" w:hAnsi="Times New Roman"/>
                <w:color w:val="000000" w:themeColor="text1"/>
              </w:rPr>
              <w:t>Можгинского</w:t>
            </w:r>
            <w:proofErr w:type="spellEnd"/>
            <w:r w:rsidRPr="00C45D62">
              <w:rPr>
                <w:rFonts w:ascii="Times New Roman" w:eastAsia="NotDefSpecial" w:hAnsi="Times New Roman"/>
                <w:color w:val="000000" w:themeColor="text1"/>
              </w:rPr>
              <w:t xml:space="preserve"> района от 04.02.2019 № 50 принято решение о реорганизации МБУ «Централизованная клубная система» в форме присоединения к нему МБУ «</w:t>
            </w:r>
            <w:proofErr w:type="spellStart"/>
            <w:r w:rsidRPr="00C45D62">
              <w:rPr>
                <w:rFonts w:ascii="Times New Roman" w:eastAsia="NotDefSpecial" w:hAnsi="Times New Roman"/>
                <w:color w:val="000000" w:themeColor="text1"/>
              </w:rPr>
              <w:t>Можгинский</w:t>
            </w:r>
            <w:proofErr w:type="spellEnd"/>
            <w:r w:rsidRPr="00C45D62">
              <w:rPr>
                <w:rFonts w:ascii="Times New Roman" w:eastAsia="NotDefSpecial" w:hAnsi="Times New Roman"/>
                <w:color w:val="000000" w:themeColor="text1"/>
              </w:rPr>
              <w:t xml:space="preserve"> районный Дом культуры» без образования юридического лица с 01.08.2019г.</w:t>
            </w:r>
          </w:p>
          <w:p w:rsidR="00E86B37" w:rsidRPr="00C45D62" w:rsidRDefault="00E86B37" w:rsidP="003C005C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45D62">
              <w:rPr>
                <w:rFonts w:ascii="Times New Roman" w:eastAsia="NotDefSpecial" w:hAnsi="Times New Roman"/>
                <w:color w:val="000000" w:themeColor="text1"/>
              </w:rPr>
              <w:t xml:space="preserve">          Экономический эффект в расчете на год </w:t>
            </w:r>
            <w:proofErr w:type="gramStart"/>
            <w:r w:rsidRPr="00C45D62">
              <w:rPr>
                <w:rFonts w:ascii="Times New Roman" w:eastAsia="NotDefSpecial" w:hAnsi="Times New Roman"/>
                <w:color w:val="000000" w:themeColor="text1"/>
              </w:rPr>
              <w:t>составил  21</w:t>
            </w:r>
            <w:proofErr w:type="gramEnd"/>
            <w:r w:rsidRPr="00C45D62">
              <w:rPr>
                <w:rFonts w:ascii="Times New Roman" w:eastAsia="NotDefSpecial" w:hAnsi="Times New Roman"/>
                <w:color w:val="000000" w:themeColor="text1"/>
              </w:rPr>
              <w:t xml:space="preserve"> </w:t>
            </w:r>
            <w:proofErr w:type="spellStart"/>
            <w:r w:rsidRPr="00C45D62">
              <w:rPr>
                <w:rFonts w:ascii="Times New Roman" w:eastAsia="NotDefSpecial" w:hAnsi="Times New Roman"/>
                <w:color w:val="000000" w:themeColor="text1"/>
              </w:rPr>
              <w:t>тыс.руб</w:t>
            </w:r>
            <w:proofErr w:type="spellEnd"/>
            <w:r w:rsidRPr="00C45D62">
              <w:rPr>
                <w:rFonts w:ascii="Times New Roman" w:eastAsia="NotDefSpecial" w:hAnsi="Times New Roman"/>
                <w:color w:val="000000" w:themeColor="text1"/>
              </w:rPr>
              <w:t>.</w:t>
            </w:r>
          </w:p>
        </w:tc>
      </w:tr>
      <w:tr w:rsidR="00E86B37" w:rsidRPr="002C6D9F" w:rsidTr="00304316">
        <w:tc>
          <w:tcPr>
            <w:tcW w:w="926" w:type="dxa"/>
            <w:vMerge/>
          </w:tcPr>
          <w:p w:rsidR="00E86B37" w:rsidRPr="00533497" w:rsidRDefault="00E86B37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E86B37" w:rsidRPr="00533497" w:rsidRDefault="00E86B37" w:rsidP="00295B5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E86B37" w:rsidRPr="00533497" w:rsidRDefault="00E86B37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6B37" w:rsidRPr="00533497" w:rsidRDefault="00E86B37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E86B37" w:rsidRPr="00C45D62" w:rsidRDefault="00E86B37" w:rsidP="00295B5C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45D6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26,9</w:t>
            </w:r>
          </w:p>
        </w:tc>
        <w:tc>
          <w:tcPr>
            <w:tcW w:w="6946" w:type="dxa"/>
          </w:tcPr>
          <w:p w:rsidR="00E86B37" w:rsidRPr="00C45D62" w:rsidRDefault="00E86B37" w:rsidP="00E86B37">
            <w:pPr>
              <w:jc w:val="center"/>
              <w:rPr>
                <w:rFonts w:ascii="Times New Roman" w:eastAsia="NotDefSpecial" w:hAnsi="Times New Roman"/>
                <w:b/>
                <w:color w:val="000000" w:themeColor="text1"/>
              </w:rPr>
            </w:pPr>
            <w:r w:rsidRPr="00C45D62">
              <w:rPr>
                <w:rFonts w:ascii="Times New Roman" w:eastAsia="NotDefSpecial" w:hAnsi="Times New Roman"/>
                <w:b/>
                <w:color w:val="000000" w:themeColor="text1"/>
              </w:rPr>
              <w:t>21</w:t>
            </w:r>
          </w:p>
          <w:p w:rsidR="00E86B37" w:rsidRPr="00C45D62" w:rsidRDefault="00E86B37" w:rsidP="00E86B37">
            <w:pPr>
              <w:jc w:val="center"/>
              <w:rPr>
                <w:rFonts w:ascii="Times New Roman" w:eastAsia="NotDefSpecial" w:hAnsi="Times New Roman"/>
                <w:b/>
                <w:color w:val="000000" w:themeColor="text1"/>
              </w:rPr>
            </w:pPr>
          </w:p>
        </w:tc>
      </w:tr>
      <w:tr w:rsidR="00E86B37" w:rsidRPr="002C6D9F" w:rsidTr="00304316">
        <w:tc>
          <w:tcPr>
            <w:tcW w:w="926" w:type="dxa"/>
            <w:vMerge w:val="restart"/>
          </w:tcPr>
          <w:p w:rsidR="00E86B37" w:rsidRPr="00D4264D" w:rsidRDefault="00E86B37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64D">
              <w:rPr>
                <w:rFonts w:ascii="Times New Roman" w:hAnsi="Times New Roman"/>
                <w:sz w:val="20"/>
                <w:szCs w:val="20"/>
              </w:rPr>
              <w:t>2.2.5.2</w:t>
            </w:r>
          </w:p>
        </w:tc>
        <w:tc>
          <w:tcPr>
            <w:tcW w:w="2977" w:type="dxa"/>
            <w:vMerge w:val="restart"/>
          </w:tcPr>
          <w:p w:rsidR="00E86B37" w:rsidRPr="00D4264D" w:rsidRDefault="00E86B37" w:rsidP="00295B5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264D">
              <w:rPr>
                <w:rFonts w:ascii="Times New Roman" w:hAnsi="Times New Roman"/>
                <w:sz w:val="20"/>
                <w:szCs w:val="20"/>
              </w:rPr>
              <w:t>Оптимизация численности работников муниципальных учреждений культуры за счет исключения обслуживающего и технического персонала из категории работников культуры и образования центров комплексного обслуживания</w:t>
            </w:r>
          </w:p>
        </w:tc>
        <w:tc>
          <w:tcPr>
            <w:tcW w:w="2126" w:type="dxa"/>
            <w:vMerge w:val="restart"/>
          </w:tcPr>
          <w:p w:rsidR="00E86B37" w:rsidRPr="00D4264D" w:rsidRDefault="00E86B37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64D">
              <w:rPr>
                <w:rFonts w:ascii="Times New Roman" w:hAnsi="Times New Roman"/>
                <w:sz w:val="20"/>
                <w:szCs w:val="20"/>
              </w:rPr>
              <w:t>Главный распорядитель средств бюджета муниципального образования «</w:t>
            </w:r>
            <w:proofErr w:type="spellStart"/>
            <w:r w:rsidRPr="00D4264D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D4264D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vMerge w:val="restart"/>
          </w:tcPr>
          <w:p w:rsidR="00E86B37" w:rsidRPr="00D4264D" w:rsidRDefault="00E86B37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64D">
              <w:rPr>
                <w:rFonts w:ascii="Times New Roman" w:hAnsi="Times New Roman"/>
                <w:sz w:val="20"/>
                <w:szCs w:val="20"/>
              </w:rPr>
              <w:t>2018-2021 годы</w:t>
            </w:r>
          </w:p>
        </w:tc>
        <w:tc>
          <w:tcPr>
            <w:tcW w:w="1278" w:type="dxa"/>
          </w:tcPr>
          <w:p w:rsidR="00E86B37" w:rsidRPr="00C45D62" w:rsidRDefault="00E86B37" w:rsidP="00295B5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46" w:type="dxa"/>
          </w:tcPr>
          <w:p w:rsidR="00E86B37" w:rsidRPr="00C45D62" w:rsidRDefault="00E86B37" w:rsidP="005C2904">
            <w:pPr>
              <w:jc w:val="left"/>
              <w:rPr>
                <w:rFonts w:ascii="Times New Roman" w:eastAsia="NotDefSpecial" w:hAnsi="Times New Roman"/>
                <w:color w:val="000000" w:themeColor="text1"/>
              </w:rPr>
            </w:pPr>
            <w:r w:rsidRPr="00C45D62">
              <w:rPr>
                <w:rFonts w:ascii="Times New Roman" w:hAnsi="Times New Roman"/>
                <w:color w:val="000000" w:themeColor="text1"/>
              </w:rPr>
              <w:t xml:space="preserve">         С 01.08.2019г. исключены штатные единицы </w:t>
            </w:r>
            <w:r w:rsidRPr="00C45D62">
              <w:rPr>
                <w:rFonts w:ascii="Times New Roman" w:hAnsi="Times New Roman"/>
              </w:rPr>
              <w:t xml:space="preserve">обслуживающего и технического персонала из категории работников культуры в связи с образованием </w:t>
            </w:r>
            <w:r w:rsidRPr="00C45D62">
              <w:rPr>
                <w:rFonts w:ascii="Times New Roman" w:eastAsia="NotDefSpecial" w:hAnsi="Times New Roman"/>
                <w:color w:val="000000" w:themeColor="text1"/>
              </w:rPr>
              <w:t xml:space="preserve">МКУ «Центр по комплексному обслуживанию муниципальных учреждений </w:t>
            </w:r>
            <w:proofErr w:type="spellStart"/>
            <w:r w:rsidRPr="00C45D62">
              <w:rPr>
                <w:rFonts w:ascii="Times New Roman" w:eastAsia="NotDefSpecial" w:hAnsi="Times New Roman"/>
                <w:color w:val="000000" w:themeColor="text1"/>
              </w:rPr>
              <w:t>Можгинского</w:t>
            </w:r>
            <w:proofErr w:type="spellEnd"/>
            <w:r w:rsidRPr="00C45D62">
              <w:rPr>
                <w:rFonts w:ascii="Times New Roman" w:eastAsia="NotDefSpecial" w:hAnsi="Times New Roman"/>
                <w:color w:val="000000" w:themeColor="text1"/>
              </w:rPr>
              <w:t xml:space="preserve"> района», в количестве 5,25 штатных единиц:</w:t>
            </w:r>
          </w:p>
          <w:p w:rsidR="00E86B37" w:rsidRPr="00C45D62" w:rsidRDefault="00E86B37" w:rsidP="005C2904">
            <w:pPr>
              <w:jc w:val="left"/>
              <w:rPr>
                <w:rFonts w:ascii="Times New Roman" w:eastAsia="NotDefSpecial" w:hAnsi="Times New Roman"/>
                <w:color w:val="000000" w:themeColor="text1"/>
              </w:rPr>
            </w:pPr>
            <w:r w:rsidRPr="00C45D62">
              <w:rPr>
                <w:rFonts w:ascii="Times New Roman" w:eastAsia="NotDefSpecial" w:hAnsi="Times New Roman"/>
                <w:color w:val="000000" w:themeColor="text1"/>
              </w:rPr>
              <w:t xml:space="preserve">- постановление Администрации </w:t>
            </w:r>
            <w:proofErr w:type="spellStart"/>
            <w:r w:rsidRPr="00C45D62">
              <w:rPr>
                <w:rFonts w:ascii="Times New Roman" w:eastAsia="NotDefSpecial" w:hAnsi="Times New Roman"/>
                <w:color w:val="000000" w:themeColor="text1"/>
              </w:rPr>
              <w:t>Можгинского</w:t>
            </w:r>
            <w:proofErr w:type="spellEnd"/>
            <w:r w:rsidRPr="00C45D62">
              <w:rPr>
                <w:rFonts w:ascii="Times New Roman" w:eastAsia="NotDefSpecial" w:hAnsi="Times New Roman"/>
                <w:color w:val="000000" w:themeColor="text1"/>
              </w:rPr>
              <w:t xml:space="preserve"> района от 18.04.2019 № 280 «О переименовании Муниципального казенного учреждения «Отдел культуры </w:t>
            </w:r>
            <w:proofErr w:type="spellStart"/>
            <w:r w:rsidRPr="00C45D62">
              <w:rPr>
                <w:rFonts w:ascii="Times New Roman" w:eastAsia="NotDefSpecial" w:hAnsi="Times New Roman"/>
                <w:color w:val="000000" w:themeColor="text1"/>
              </w:rPr>
              <w:t>Можгинского</w:t>
            </w:r>
            <w:proofErr w:type="spellEnd"/>
            <w:r w:rsidRPr="00C45D62">
              <w:rPr>
                <w:rFonts w:ascii="Times New Roman" w:eastAsia="NotDefSpecial" w:hAnsi="Times New Roman"/>
                <w:color w:val="000000" w:themeColor="text1"/>
              </w:rPr>
              <w:t xml:space="preserve"> района» и об утверждении Устава Муниципального казенного учреждения «Центр по комплексному обслуживанию муниципальных учреждений </w:t>
            </w:r>
            <w:proofErr w:type="spellStart"/>
            <w:r w:rsidRPr="00C45D62">
              <w:rPr>
                <w:rFonts w:ascii="Times New Roman" w:eastAsia="NotDefSpecial" w:hAnsi="Times New Roman"/>
                <w:color w:val="000000" w:themeColor="text1"/>
              </w:rPr>
              <w:t>Можгинского</w:t>
            </w:r>
            <w:proofErr w:type="spellEnd"/>
            <w:r w:rsidRPr="00C45D62">
              <w:rPr>
                <w:rFonts w:ascii="Times New Roman" w:eastAsia="NotDefSpecial" w:hAnsi="Times New Roman"/>
                <w:color w:val="000000" w:themeColor="text1"/>
              </w:rPr>
              <w:t xml:space="preserve"> района»</w:t>
            </w:r>
          </w:p>
          <w:p w:rsidR="00E86B37" w:rsidRPr="00C45D62" w:rsidRDefault="00E86B37" w:rsidP="00AC0A7B">
            <w:pPr>
              <w:jc w:val="left"/>
              <w:rPr>
                <w:rFonts w:ascii="Times New Roman" w:eastAsia="NotDefSpecial" w:hAnsi="Times New Roman"/>
                <w:color w:val="000000" w:themeColor="text1"/>
              </w:rPr>
            </w:pPr>
            <w:r w:rsidRPr="00C45D62">
              <w:rPr>
                <w:rFonts w:ascii="Times New Roman" w:eastAsia="NotDefSpecial" w:hAnsi="Times New Roman"/>
                <w:color w:val="000000" w:themeColor="text1"/>
              </w:rPr>
              <w:t>- приказ МБУ «Централизованная клубная система» от 21.05.2019г. № 33о/д «О проведении организационно- штатных мероприятиях».</w:t>
            </w:r>
          </w:p>
          <w:p w:rsidR="00E86B37" w:rsidRPr="00C45D62" w:rsidRDefault="00E86B37" w:rsidP="00B26983">
            <w:pPr>
              <w:jc w:val="left"/>
              <w:rPr>
                <w:rFonts w:ascii="Times New Roman" w:eastAsia="NotDefSpecial" w:hAnsi="Times New Roman"/>
                <w:color w:val="000000" w:themeColor="text1"/>
              </w:rPr>
            </w:pPr>
            <w:r w:rsidRPr="00C45D62">
              <w:rPr>
                <w:rFonts w:ascii="Times New Roman" w:eastAsia="NotDefSpecial" w:hAnsi="Times New Roman"/>
                <w:color w:val="000000" w:themeColor="text1"/>
              </w:rPr>
              <w:t xml:space="preserve">Водители 4 ст. -337,9 </w:t>
            </w:r>
            <w:proofErr w:type="spellStart"/>
            <w:r w:rsidRPr="00C45D62">
              <w:rPr>
                <w:rFonts w:ascii="Times New Roman" w:eastAsia="NotDefSpecial" w:hAnsi="Times New Roman"/>
                <w:color w:val="000000" w:themeColor="text1"/>
              </w:rPr>
              <w:t>тыс.руб</w:t>
            </w:r>
            <w:proofErr w:type="spellEnd"/>
            <w:r w:rsidRPr="00C45D62">
              <w:rPr>
                <w:rFonts w:ascii="Times New Roman" w:eastAsia="NotDefSpecial" w:hAnsi="Times New Roman"/>
                <w:color w:val="000000" w:themeColor="text1"/>
              </w:rPr>
              <w:t xml:space="preserve">., радиотехник 0,25ст.- 21,7 </w:t>
            </w:r>
            <w:proofErr w:type="spellStart"/>
            <w:r w:rsidRPr="00C45D62">
              <w:rPr>
                <w:rFonts w:ascii="Times New Roman" w:eastAsia="NotDefSpecial" w:hAnsi="Times New Roman"/>
                <w:color w:val="000000" w:themeColor="text1"/>
              </w:rPr>
              <w:t>тыс.руб</w:t>
            </w:r>
            <w:proofErr w:type="spellEnd"/>
            <w:r w:rsidRPr="00C45D62">
              <w:rPr>
                <w:rFonts w:ascii="Times New Roman" w:eastAsia="NotDefSpecial" w:hAnsi="Times New Roman"/>
                <w:color w:val="000000" w:themeColor="text1"/>
              </w:rPr>
              <w:t xml:space="preserve">., заведующий хозяйством 1 ст.-84,4 </w:t>
            </w:r>
            <w:proofErr w:type="spellStart"/>
            <w:r w:rsidRPr="00C45D62">
              <w:rPr>
                <w:rFonts w:ascii="Times New Roman" w:eastAsia="NotDefSpecial" w:hAnsi="Times New Roman"/>
                <w:color w:val="000000" w:themeColor="text1"/>
              </w:rPr>
              <w:t>тыс.руб</w:t>
            </w:r>
            <w:proofErr w:type="spellEnd"/>
          </w:p>
          <w:p w:rsidR="00E86B37" w:rsidRPr="00C45D62" w:rsidRDefault="00E86B37" w:rsidP="00AC0A7B">
            <w:pPr>
              <w:jc w:val="left"/>
              <w:rPr>
                <w:rFonts w:ascii="Times New Roman" w:eastAsia="NotDefSpecial" w:hAnsi="Times New Roman"/>
                <w:color w:val="000000" w:themeColor="text1"/>
              </w:rPr>
            </w:pPr>
            <w:r w:rsidRPr="00C45D62">
              <w:rPr>
                <w:rFonts w:ascii="Times New Roman" w:eastAsia="NotDefSpecial" w:hAnsi="Times New Roman"/>
                <w:color w:val="000000" w:themeColor="text1"/>
              </w:rPr>
              <w:t xml:space="preserve">         Финансовый эффект составил 444 </w:t>
            </w:r>
            <w:proofErr w:type="spellStart"/>
            <w:r w:rsidRPr="00C45D62">
              <w:rPr>
                <w:rFonts w:ascii="Times New Roman" w:eastAsia="NotDefSpecial" w:hAnsi="Times New Roman"/>
                <w:color w:val="000000" w:themeColor="text1"/>
              </w:rPr>
              <w:t>тыс.руб</w:t>
            </w:r>
            <w:proofErr w:type="spellEnd"/>
            <w:r w:rsidRPr="00C45D62">
              <w:rPr>
                <w:rFonts w:ascii="Times New Roman" w:eastAsia="NotDefSpecial" w:hAnsi="Times New Roman"/>
                <w:color w:val="000000" w:themeColor="text1"/>
              </w:rPr>
              <w:t>.</w:t>
            </w:r>
          </w:p>
          <w:p w:rsidR="00E86B37" w:rsidRPr="00C45D62" w:rsidRDefault="00E86B37" w:rsidP="00AC0A7B">
            <w:pPr>
              <w:jc w:val="left"/>
              <w:rPr>
                <w:rFonts w:ascii="Times New Roman" w:eastAsia="NotDefSpecial" w:hAnsi="Times New Roman"/>
                <w:color w:val="000000" w:themeColor="text1"/>
              </w:rPr>
            </w:pPr>
          </w:p>
        </w:tc>
      </w:tr>
      <w:tr w:rsidR="00E86B37" w:rsidRPr="002C6D9F" w:rsidTr="00304316">
        <w:tc>
          <w:tcPr>
            <w:tcW w:w="926" w:type="dxa"/>
            <w:vMerge/>
          </w:tcPr>
          <w:p w:rsidR="00E86B37" w:rsidRPr="00D4264D" w:rsidRDefault="00E86B37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E86B37" w:rsidRPr="00D4264D" w:rsidRDefault="00E86B37" w:rsidP="00295B5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E86B37" w:rsidRPr="00D4264D" w:rsidRDefault="00E86B37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6B37" w:rsidRPr="00D4264D" w:rsidRDefault="00E86B37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E86B37" w:rsidRPr="00C45D62" w:rsidRDefault="00E86B37" w:rsidP="00295B5C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C45D62">
              <w:rPr>
                <w:rFonts w:ascii="Times New Roman" w:hAnsi="Times New Roman"/>
                <w:b/>
                <w:color w:val="000000" w:themeColor="text1"/>
              </w:rPr>
              <w:t>1 115</w:t>
            </w:r>
          </w:p>
        </w:tc>
        <w:tc>
          <w:tcPr>
            <w:tcW w:w="6946" w:type="dxa"/>
          </w:tcPr>
          <w:p w:rsidR="00E86B37" w:rsidRPr="00C45D62" w:rsidRDefault="00E86B37" w:rsidP="00E86B37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C45D62">
              <w:rPr>
                <w:rFonts w:ascii="Times New Roman" w:hAnsi="Times New Roman"/>
                <w:b/>
                <w:color w:val="000000" w:themeColor="text1"/>
              </w:rPr>
              <w:t>444</w:t>
            </w:r>
          </w:p>
          <w:p w:rsidR="00E86B37" w:rsidRPr="00C45D62" w:rsidRDefault="00E86B37" w:rsidP="00E86B37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A55F22" w:rsidRPr="002C6D9F" w:rsidTr="00304316">
        <w:tc>
          <w:tcPr>
            <w:tcW w:w="926" w:type="dxa"/>
            <w:vMerge w:val="restart"/>
          </w:tcPr>
          <w:p w:rsidR="00A55F22" w:rsidRPr="007A2552" w:rsidRDefault="00A55F22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52">
              <w:rPr>
                <w:rFonts w:ascii="Times New Roman" w:hAnsi="Times New Roman"/>
                <w:sz w:val="20"/>
                <w:szCs w:val="20"/>
              </w:rPr>
              <w:t>2.2.5.3</w:t>
            </w:r>
          </w:p>
        </w:tc>
        <w:tc>
          <w:tcPr>
            <w:tcW w:w="2977" w:type="dxa"/>
            <w:vMerge w:val="restart"/>
          </w:tcPr>
          <w:p w:rsidR="00A55F22" w:rsidRPr="007A2552" w:rsidRDefault="00A55F22" w:rsidP="00295B5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A2552">
              <w:rPr>
                <w:rFonts w:ascii="Times New Roman" w:hAnsi="Times New Roman"/>
                <w:sz w:val="20"/>
                <w:szCs w:val="20"/>
              </w:rPr>
              <w:t>Оптимизация численности работников учреждений культуры, в связи с проводимыми организационно- штатными мероприятиями</w:t>
            </w:r>
          </w:p>
        </w:tc>
        <w:tc>
          <w:tcPr>
            <w:tcW w:w="2126" w:type="dxa"/>
            <w:vMerge w:val="restart"/>
          </w:tcPr>
          <w:p w:rsidR="00A55F22" w:rsidRPr="007A2552" w:rsidRDefault="00A55F22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52">
              <w:rPr>
                <w:rFonts w:ascii="Times New Roman" w:hAnsi="Times New Roman"/>
                <w:sz w:val="20"/>
                <w:szCs w:val="20"/>
              </w:rPr>
              <w:t>Главный распорядитель средств бюджета муниципального образования «</w:t>
            </w:r>
            <w:proofErr w:type="spellStart"/>
            <w:r w:rsidRPr="007A2552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7A2552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A55F22" w:rsidRPr="007A2552" w:rsidRDefault="00A55F22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52">
              <w:rPr>
                <w:rFonts w:ascii="Times New Roman" w:hAnsi="Times New Roman"/>
                <w:sz w:val="20"/>
                <w:szCs w:val="20"/>
              </w:rPr>
              <w:t>2018-2021 годы</w:t>
            </w:r>
          </w:p>
        </w:tc>
        <w:tc>
          <w:tcPr>
            <w:tcW w:w="1278" w:type="dxa"/>
          </w:tcPr>
          <w:p w:rsidR="00A55F22" w:rsidRPr="00C45D62" w:rsidRDefault="00A55F22" w:rsidP="00295B5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6946" w:type="dxa"/>
          </w:tcPr>
          <w:p w:rsidR="00A55F22" w:rsidRPr="00C45D62" w:rsidRDefault="00A55F22" w:rsidP="00866C45">
            <w:pPr>
              <w:jc w:val="left"/>
              <w:rPr>
                <w:rFonts w:ascii="Times New Roman" w:hAnsi="Times New Roman"/>
                <w:color w:val="000000" w:themeColor="text1"/>
              </w:rPr>
            </w:pPr>
            <w:r w:rsidRPr="00C45D62">
              <w:rPr>
                <w:rFonts w:ascii="Times New Roman" w:hAnsi="Times New Roman"/>
                <w:color w:val="000000" w:themeColor="text1"/>
              </w:rPr>
              <w:t xml:space="preserve">Сокращение штатных единиц с 01.08.2019г. МБУ "Централизованная клубная система"- 2 </w:t>
            </w:r>
            <w:proofErr w:type="spellStart"/>
            <w:r w:rsidRPr="00C45D62">
              <w:rPr>
                <w:rFonts w:ascii="Times New Roman" w:hAnsi="Times New Roman"/>
                <w:color w:val="000000" w:themeColor="text1"/>
              </w:rPr>
              <w:t>шт.ед</w:t>
            </w:r>
            <w:proofErr w:type="spellEnd"/>
            <w:r w:rsidRPr="00C45D62">
              <w:rPr>
                <w:rFonts w:ascii="Times New Roman" w:hAnsi="Times New Roman"/>
                <w:color w:val="000000" w:themeColor="text1"/>
              </w:rPr>
              <w:t>. (приказ МБУ «Централизованная клубная система» от 21.05.2019 № 33 о/д).</w:t>
            </w:r>
          </w:p>
          <w:p w:rsidR="00A55F22" w:rsidRPr="00C45D62" w:rsidRDefault="00A55F22" w:rsidP="00D4480A">
            <w:pPr>
              <w:jc w:val="left"/>
              <w:rPr>
                <w:rFonts w:ascii="Times New Roman" w:hAnsi="Times New Roman"/>
                <w:color w:val="FF0000"/>
              </w:rPr>
            </w:pPr>
            <w:r w:rsidRPr="00C45D62">
              <w:rPr>
                <w:rFonts w:ascii="Times New Roman" w:hAnsi="Times New Roman"/>
                <w:color w:val="000000" w:themeColor="text1"/>
              </w:rPr>
              <w:t xml:space="preserve">          Экономический эффект в расчете на год составил 500 </w:t>
            </w:r>
            <w:proofErr w:type="spellStart"/>
            <w:r w:rsidRPr="00C45D62">
              <w:rPr>
                <w:rFonts w:ascii="Times New Roman" w:hAnsi="Times New Roman"/>
                <w:color w:val="000000" w:themeColor="text1"/>
              </w:rPr>
              <w:t>тыс.руб</w:t>
            </w:r>
            <w:proofErr w:type="spellEnd"/>
            <w:r w:rsidRPr="00C45D62">
              <w:rPr>
                <w:rFonts w:ascii="Times New Roman" w:hAnsi="Times New Roman"/>
                <w:color w:val="000000" w:themeColor="text1"/>
              </w:rPr>
              <w:t>.</w:t>
            </w:r>
          </w:p>
        </w:tc>
      </w:tr>
      <w:tr w:rsidR="00A55F22" w:rsidRPr="002C6D9F" w:rsidTr="00304316">
        <w:tc>
          <w:tcPr>
            <w:tcW w:w="926" w:type="dxa"/>
            <w:vMerge/>
          </w:tcPr>
          <w:p w:rsidR="00A55F22" w:rsidRPr="007A2552" w:rsidRDefault="00A55F22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A55F22" w:rsidRPr="007A2552" w:rsidRDefault="00A55F22" w:rsidP="00295B5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A55F22" w:rsidRPr="007A2552" w:rsidRDefault="00A55F22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55F22" w:rsidRPr="007A2552" w:rsidRDefault="00A55F22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A55F22" w:rsidRPr="00C45D62" w:rsidRDefault="00A55F22" w:rsidP="00295B5C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45D6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946" w:type="dxa"/>
          </w:tcPr>
          <w:p w:rsidR="00A55F22" w:rsidRPr="00C45D62" w:rsidRDefault="00A55F22" w:rsidP="00E86B37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C45D62">
              <w:rPr>
                <w:rFonts w:ascii="Times New Roman" w:hAnsi="Times New Roman"/>
                <w:b/>
                <w:color w:val="000000" w:themeColor="text1"/>
              </w:rPr>
              <w:t>500</w:t>
            </w:r>
          </w:p>
          <w:p w:rsidR="00A55F22" w:rsidRPr="00C45D62" w:rsidRDefault="00A55F22" w:rsidP="00E86B37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3671F0" w:rsidRPr="002C6D9F" w:rsidTr="00304316">
        <w:tc>
          <w:tcPr>
            <w:tcW w:w="926" w:type="dxa"/>
            <w:vMerge w:val="restart"/>
          </w:tcPr>
          <w:p w:rsidR="003671F0" w:rsidRPr="007A2552" w:rsidRDefault="003671F0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52">
              <w:rPr>
                <w:rFonts w:ascii="Times New Roman" w:hAnsi="Times New Roman"/>
                <w:sz w:val="20"/>
                <w:szCs w:val="20"/>
              </w:rPr>
              <w:t>2.2.6</w:t>
            </w:r>
          </w:p>
        </w:tc>
        <w:tc>
          <w:tcPr>
            <w:tcW w:w="2977" w:type="dxa"/>
            <w:vMerge w:val="restart"/>
          </w:tcPr>
          <w:p w:rsidR="003671F0" w:rsidRPr="007A2552" w:rsidRDefault="003671F0" w:rsidP="00295B5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A2552">
              <w:rPr>
                <w:rFonts w:ascii="Times New Roman" w:hAnsi="Times New Roman"/>
                <w:sz w:val="20"/>
                <w:szCs w:val="20"/>
              </w:rPr>
              <w:t>Сокращение неэффективных расходов, связанных с содержанием недвижимого имущества (передача непрофильных активов, аренда, снижение налоговой нагрузки, энергосберегающие мероприятия)</w:t>
            </w:r>
          </w:p>
        </w:tc>
        <w:tc>
          <w:tcPr>
            <w:tcW w:w="2126" w:type="dxa"/>
            <w:vMerge w:val="restart"/>
          </w:tcPr>
          <w:p w:rsidR="003671F0" w:rsidRPr="007A2552" w:rsidRDefault="003671F0" w:rsidP="00295B5C">
            <w:pPr>
              <w:jc w:val="center"/>
              <w:rPr>
                <w:sz w:val="20"/>
                <w:szCs w:val="20"/>
              </w:rPr>
            </w:pPr>
            <w:r w:rsidRPr="007A2552">
              <w:rPr>
                <w:rFonts w:ascii="Times New Roman" w:hAnsi="Times New Roman"/>
                <w:sz w:val="20"/>
                <w:szCs w:val="20"/>
              </w:rPr>
              <w:t>Главный распорядитель средств бюджета муниципального образования «</w:t>
            </w:r>
            <w:proofErr w:type="spellStart"/>
            <w:r w:rsidRPr="007A2552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7A2552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vMerge w:val="restart"/>
          </w:tcPr>
          <w:p w:rsidR="003671F0" w:rsidRPr="007A2552" w:rsidRDefault="003671F0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52">
              <w:rPr>
                <w:rFonts w:ascii="Times New Roman" w:hAnsi="Times New Roman"/>
                <w:sz w:val="20"/>
                <w:szCs w:val="20"/>
              </w:rPr>
              <w:t>2018-2021 годы</w:t>
            </w:r>
          </w:p>
        </w:tc>
        <w:tc>
          <w:tcPr>
            <w:tcW w:w="1278" w:type="dxa"/>
          </w:tcPr>
          <w:p w:rsidR="003671F0" w:rsidRPr="003671F0" w:rsidRDefault="003671F0" w:rsidP="00295B5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6946" w:type="dxa"/>
          </w:tcPr>
          <w:p w:rsidR="003671F0" w:rsidRPr="003671F0" w:rsidRDefault="003671F0" w:rsidP="00E827BB">
            <w:pPr>
              <w:contextualSpacing/>
              <w:rPr>
                <w:rFonts w:ascii="Times New Roman" w:hAnsi="Times New Roman"/>
              </w:rPr>
            </w:pPr>
            <w:r w:rsidRPr="003671F0">
              <w:rPr>
                <w:rFonts w:ascii="Times New Roman" w:hAnsi="Times New Roman"/>
              </w:rPr>
              <w:t xml:space="preserve">     За 2019 год экономия топливно- энергетических ресурсов от использования приборов учета по отношению к установленному нормативному потреблению составила 4 500 </w:t>
            </w:r>
            <w:proofErr w:type="spellStart"/>
            <w:r w:rsidRPr="003671F0">
              <w:rPr>
                <w:rFonts w:ascii="Times New Roman" w:hAnsi="Times New Roman"/>
              </w:rPr>
              <w:t>тыс.рублей</w:t>
            </w:r>
            <w:proofErr w:type="spellEnd"/>
            <w:r w:rsidRPr="003671F0">
              <w:rPr>
                <w:rFonts w:ascii="Times New Roman" w:hAnsi="Times New Roman"/>
              </w:rPr>
              <w:t>.</w:t>
            </w:r>
          </w:p>
          <w:p w:rsidR="003671F0" w:rsidRPr="003671F0" w:rsidRDefault="003671F0" w:rsidP="003671F0">
            <w:pPr>
              <w:contextualSpacing/>
              <w:rPr>
                <w:rFonts w:ascii="Times New Roman" w:hAnsi="Times New Roman"/>
              </w:rPr>
            </w:pPr>
            <w:r w:rsidRPr="003671F0">
              <w:rPr>
                <w:rFonts w:ascii="Times New Roman" w:hAnsi="Times New Roman"/>
              </w:rPr>
              <w:t xml:space="preserve">     За счет перевода на газ 6 школьных автобусов экономический эффект в расчете на год составил 1 000 </w:t>
            </w:r>
            <w:proofErr w:type="spellStart"/>
            <w:r w:rsidRPr="003671F0">
              <w:rPr>
                <w:rFonts w:ascii="Times New Roman" w:hAnsi="Times New Roman"/>
              </w:rPr>
              <w:t>тыс.руб</w:t>
            </w:r>
            <w:proofErr w:type="spellEnd"/>
            <w:r w:rsidRPr="003671F0">
              <w:rPr>
                <w:rFonts w:ascii="Times New Roman" w:hAnsi="Times New Roman"/>
              </w:rPr>
              <w:t>.</w:t>
            </w:r>
          </w:p>
          <w:p w:rsidR="003671F0" w:rsidRPr="003671F0" w:rsidRDefault="003671F0" w:rsidP="007A2552">
            <w:pPr>
              <w:contextualSpacing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671F0">
              <w:rPr>
                <w:rFonts w:ascii="Times New Roman" w:hAnsi="Times New Roman"/>
              </w:rPr>
              <w:t xml:space="preserve">                                         </w:t>
            </w:r>
          </w:p>
        </w:tc>
      </w:tr>
      <w:tr w:rsidR="003671F0" w:rsidRPr="002C6D9F" w:rsidTr="00304316">
        <w:tc>
          <w:tcPr>
            <w:tcW w:w="926" w:type="dxa"/>
            <w:vMerge/>
          </w:tcPr>
          <w:p w:rsidR="003671F0" w:rsidRPr="007A2552" w:rsidRDefault="003671F0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3671F0" w:rsidRPr="007A2552" w:rsidRDefault="003671F0" w:rsidP="00295B5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671F0" w:rsidRPr="007A2552" w:rsidRDefault="003671F0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671F0" w:rsidRPr="007A2552" w:rsidRDefault="003671F0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3671F0" w:rsidRPr="003671F0" w:rsidRDefault="003671F0" w:rsidP="00295B5C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671F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2 444</w:t>
            </w:r>
          </w:p>
        </w:tc>
        <w:tc>
          <w:tcPr>
            <w:tcW w:w="6946" w:type="dxa"/>
          </w:tcPr>
          <w:p w:rsidR="003671F0" w:rsidRPr="003671F0" w:rsidRDefault="003671F0" w:rsidP="003671F0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3671F0">
              <w:rPr>
                <w:rFonts w:ascii="Times New Roman" w:hAnsi="Times New Roman"/>
                <w:b/>
              </w:rPr>
              <w:t>5 500</w:t>
            </w:r>
          </w:p>
        </w:tc>
      </w:tr>
      <w:tr w:rsidR="00B6729B" w:rsidRPr="002C6D9F" w:rsidTr="00304316">
        <w:tc>
          <w:tcPr>
            <w:tcW w:w="926" w:type="dxa"/>
            <w:vMerge w:val="restart"/>
          </w:tcPr>
          <w:p w:rsidR="00B6729B" w:rsidRPr="00DB159D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9D">
              <w:rPr>
                <w:rFonts w:ascii="Times New Roman" w:hAnsi="Times New Roman"/>
                <w:sz w:val="20"/>
                <w:szCs w:val="20"/>
              </w:rPr>
              <w:t>2.2.7</w:t>
            </w:r>
          </w:p>
        </w:tc>
        <w:tc>
          <w:tcPr>
            <w:tcW w:w="2977" w:type="dxa"/>
          </w:tcPr>
          <w:p w:rsidR="00B6729B" w:rsidRPr="00DB159D" w:rsidRDefault="00B6729B" w:rsidP="00060E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B159D">
              <w:rPr>
                <w:rFonts w:ascii="Times New Roman" w:hAnsi="Times New Roman"/>
                <w:sz w:val="20"/>
                <w:szCs w:val="20"/>
              </w:rPr>
              <w:t>Соблюдение целевых показателей численности отдельных категорий работников бюджетной сферы, установленных «дорожными картами» по повышению эффективности и качества услуг в отраслях социальной сферы (чел.), в том числе:</w:t>
            </w:r>
          </w:p>
        </w:tc>
        <w:tc>
          <w:tcPr>
            <w:tcW w:w="2126" w:type="dxa"/>
            <w:vMerge w:val="restart"/>
          </w:tcPr>
          <w:p w:rsidR="00B6729B" w:rsidRPr="00DB159D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9D">
              <w:rPr>
                <w:rFonts w:ascii="Times New Roman" w:hAnsi="Times New Roman"/>
                <w:sz w:val="20"/>
                <w:szCs w:val="20"/>
              </w:rPr>
              <w:t>Главные распорядители средств бюджета муниципального образования «</w:t>
            </w:r>
            <w:proofErr w:type="spellStart"/>
            <w:r w:rsidRPr="00DB159D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DB159D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vMerge w:val="restart"/>
          </w:tcPr>
          <w:p w:rsidR="00B6729B" w:rsidRPr="00DB159D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9D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1278" w:type="dxa"/>
          </w:tcPr>
          <w:p w:rsidR="00B6729B" w:rsidRPr="00CD0225" w:rsidRDefault="00B6729B" w:rsidP="00295B5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6946" w:type="dxa"/>
          </w:tcPr>
          <w:p w:rsidR="00B6729B" w:rsidRPr="003671F0" w:rsidRDefault="006C7D6C" w:rsidP="00295B5C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71F0">
              <w:rPr>
                <w:rFonts w:ascii="Times New Roman" w:hAnsi="Times New Roman"/>
                <w:sz w:val="20"/>
                <w:szCs w:val="20"/>
              </w:rPr>
              <w:t>Показатель исполнен в 2018 году</w:t>
            </w:r>
          </w:p>
        </w:tc>
      </w:tr>
      <w:tr w:rsidR="00B6729B" w:rsidRPr="002C6D9F" w:rsidTr="00304316">
        <w:tc>
          <w:tcPr>
            <w:tcW w:w="926" w:type="dxa"/>
            <w:vMerge/>
          </w:tcPr>
          <w:p w:rsidR="00B6729B" w:rsidRPr="00DB159D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B6729B" w:rsidRPr="00DB159D" w:rsidRDefault="00B6729B" w:rsidP="00295B5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B159D">
              <w:rPr>
                <w:rFonts w:ascii="Times New Roman" w:hAnsi="Times New Roman"/>
                <w:sz w:val="20"/>
                <w:szCs w:val="20"/>
              </w:rPr>
              <w:t>в сфере образования, из них:</w:t>
            </w:r>
          </w:p>
        </w:tc>
        <w:tc>
          <w:tcPr>
            <w:tcW w:w="2126" w:type="dxa"/>
            <w:vMerge/>
          </w:tcPr>
          <w:p w:rsidR="00B6729B" w:rsidRPr="00DB159D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6729B" w:rsidRPr="00DB159D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B6729B" w:rsidRPr="003671F0" w:rsidRDefault="00B6729B" w:rsidP="00295B5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6946" w:type="dxa"/>
          </w:tcPr>
          <w:p w:rsidR="00B6729B" w:rsidRPr="003671F0" w:rsidRDefault="00B6729B" w:rsidP="00295B5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6729B" w:rsidRPr="002C6D9F" w:rsidTr="00304316">
        <w:tc>
          <w:tcPr>
            <w:tcW w:w="926" w:type="dxa"/>
            <w:vMerge/>
          </w:tcPr>
          <w:p w:rsidR="00B6729B" w:rsidRPr="00DB159D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B6729B" w:rsidRPr="00DB159D" w:rsidRDefault="00B6729B" w:rsidP="00295B5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B159D">
              <w:rPr>
                <w:rFonts w:ascii="Times New Roman" w:hAnsi="Times New Roman"/>
                <w:sz w:val="20"/>
                <w:szCs w:val="20"/>
              </w:rPr>
              <w:t xml:space="preserve">- детские дошкольные учреждения/ в том числе </w:t>
            </w:r>
            <w:proofErr w:type="spellStart"/>
            <w:r w:rsidRPr="00DB159D">
              <w:rPr>
                <w:rFonts w:ascii="Times New Roman" w:hAnsi="Times New Roman"/>
                <w:sz w:val="20"/>
                <w:szCs w:val="20"/>
              </w:rPr>
              <w:t>пед.работники</w:t>
            </w:r>
            <w:proofErr w:type="spellEnd"/>
          </w:p>
        </w:tc>
        <w:tc>
          <w:tcPr>
            <w:tcW w:w="2126" w:type="dxa"/>
            <w:vMerge/>
          </w:tcPr>
          <w:p w:rsidR="00B6729B" w:rsidRPr="00DB159D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6729B" w:rsidRPr="00DB159D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B6729B" w:rsidRPr="003671F0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71F0">
              <w:rPr>
                <w:rFonts w:ascii="Times New Roman" w:hAnsi="Times New Roman"/>
                <w:sz w:val="20"/>
                <w:szCs w:val="20"/>
              </w:rPr>
              <w:t>482/ 118</w:t>
            </w:r>
          </w:p>
        </w:tc>
        <w:tc>
          <w:tcPr>
            <w:tcW w:w="6946" w:type="dxa"/>
          </w:tcPr>
          <w:p w:rsidR="00B6729B" w:rsidRPr="003671F0" w:rsidRDefault="006C7D6C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71F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B6729B" w:rsidRPr="002C6D9F" w:rsidTr="00304316">
        <w:tc>
          <w:tcPr>
            <w:tcW w:w="926" w:type="dxa"/>
            <w:vMerge/>
          </w:tcPr>
          <w:p w:rsidR="00B6729B" w:rsidRPr="00DB159D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B6729B" w:rsidRPr="00DB159D" w:rsidRDefault="00B6729B" w:rsidP="00295B5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B159D">
              <w:rPr>
                <w:rFonts w:ascii="Times New Roman" w:hAnsi="Times New Roman"/>
                <w:sz w:val="20"/>
                <w:szCs w:val="20"/>
              </w:rPr>
              <w:t>- внешкольные учреждения (подведомственные культуре)</w:t>
            </w:r>
          </w:p>
        </w:tc>
        <w:tc>
          <w:tcPr>
            <w:tcW w:w="2126" w:type="dxa"/>
            <w:vMerge/>
          </w:tcPr>
          <w:p w:rsidR="00B6729B" w:rsidRPr="00DB159D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6729B" w:rsidRPr="00DB159D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B6729B" w:rsidRPr="003671F0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71F0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6946" w:type="dxa"/>
          </w:tcPr>
          <w:p w:rsidR="00B6729B" w:rsidRPr="003671F0" w:rsidRDefault="006C7D6C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71F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B6729B" w:rsidRPr="002C6D9F" w:rsidTr="00304316">
        <w:tc>
          <w:tcPr>
            <w:tcW w:w="926" w:type="dxa"/>
            <w:vMerge/>
          </w:tcPr>
          <w:p w:rsidR="00B6729B" w:rsidRPr="00DB159D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B6729B" w:rsidRPr="00DB159D" w:rsidRDefault="00B6729B" w:rsidP="00295B5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B159D">
              <w:rPr>
                <w:rFonts w:ascii="Times New Roman" w:hAnsi="Times New Roman"/>
                <w:sz w:val="20"/>
                <w:szCs w:val="20"/>
              </w:rPr>
              <w:t>- внешкольные учреждения (подведомственные образованию)</w:t>
            </w:r>
          </w:p>
        </w:tc>
        <w:tc>
          <w:tcPr>
            <w:tcW w:w="2126" w:type="dxa"/>
            <w:vMerge/>
          </w:tcPr>
          <w:p w:rsidR="00B6729B" w:rsidRPr="00DB159D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6729B" w:rsidRPr="00DB159D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B6729B" w:rsidRPr="003671F0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71F0"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6946" w:type="dxa"/>
          </w:tcPr>
          <w:p w:rsidR="00B6729B" w:rsidRPr="003671F0" w:rsidRDefault="006C7D6C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71F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B6729B" w:rsidRPr="002C6D9F" w:rsidTr="00304316">
        <w:tc>
          <w:tcPr>
            <w:tcW w:w="926" w:type="dxa"/>
            <w:vMerge/>
          </w:tcPr>
          <w:p w:rsidR="00B6729B" w:rsidRPr="00DB159D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B6729B" w:rsidRPr="00DB159D" w:rsidRDefault="00B6729B" w:rsidP="00295B5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B159D">
              <w:rPr>
                <w:rFonts w:ascii="Times New Roman" w:hAnsi="Times New Roman"/>
                <w:sz w:val="20"/>
                <w:szCs w:val="20"/>
              </w:rPr>
              <w:t>в сфере культуры</w:t>
            </w:r>
          </w:p>
        </w:tc>
        <w:tc>
          <w:tcPr>
            <w:tcW w:w="2126" w:type="dxa"/>
            <w:vMerge/>
          </w:tcPr>
          <w:p w:rsidR="00B6729B" w:rsidRPr="00DB159D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6729B" w:rsidRPr="00DB159D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B6729B" w:rsidRPr="003671F0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71F0">
              <w:rPr>
                <w:rFonts w:ascii="Times New Roman" w:hAnsi="Times New Roman"/>
                <w:sz w:val="20"/>
                <w:szCs w:val="20"/>
              </w:rPr>
              <w:t>155</w:t>
            </w:r>
          </w:p>
        </w:tc>
        <w:tc>
          <w:tcPr>
            <w:tcW w:w="6946" w:type="dxa"/>
          </w:tcPr>
          <w:p w:rsidR="00B6729B" w:rsidRPr="003671F0" w:rsidRDefault="006C7D6C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71F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B6729B" w:rsidRPr="002C6D9F" w:rsidTr="00304316">
        <w:tc>
          <w:tcPr>
            <w:tcW w:w="926" w:type="dxa"/>
            <w:vMerge w:val="restart"/>
          </w:tcPr>
          <w:p w:rsidR="00B6729B" w:rsidRPr="00D063E8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3E8">
              <w:rPr>
                <w:rFonts w:ascii="Times New Roman" w:hAnsi="Times New Roman"/>
                <w:sz w:val="20"/>
                <w:szCs w:val="20"/>
              </w:rPr>
              <w:t>2.2.8</w:t>
            </w:r>
          </w:p>
        </w:tc>
        <w:tc>
          <w:tcPr>
            <w:tcW w:w="2977" w:type="dxa"/>
          </w:tcPr>
          <w:p w:rsidR="00B6729B" w:rsidRPr="00DB159D" w:rsidRDefault="00B6729B" w:rsidP="00295B5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B159D">
              <w:rPr>
                <w:rFonts w:ascii="Times New Roman" w:hAnsi="Times New Roman"/>
                <w:sz w:val="20"/>
                <w:szCs w:val="20"/>
              </w:rPr>
              <w:t xml:space="preserve">Соблюдение целевых показателей численности воспитанников организаций в расчете на 1 педагогического работника (чел.), в том числе: </w:t>
            </w:r>
          </w:p>
        </w:tc>
        <w:tc>
          <w:tcPr>
            <w:tcW w:w="2126" w:type="dxa"/>
            <w:vMerge w:val="restart"/>
          </w:tcPr>
          <w:p w:rsidR="00B6729B" w:rsidRPr="00DB159D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9D">
              <w:rPr>
                <w:rFonts w:ascii="Times New Roman" w:hAnsi="Times New Roman"/>
                <w:sz w:val="20"/>
                <w:szCs w:val="20"/>
              </w:rPr>
              <w:t>Главные распорядители средств бюджета муниципального образования «</w:t>
            </w:r>
            <w:proofErr w:type="spellStart"/>
            <w:r w:rsidRPr="00DB159D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DB159D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vMerge w:val="restart"/>
          </w:tcPr>
          <w:p w:rsidR="00B6729B" w:rsidRPr="00DB159D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9D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1278" w:type="dxa"/>
          </w:tcPr>
          <w:p w:rsidR="00B6729B" w:rsidRPr="00CD0225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6946" w:type="dxa"/>
          </w:tcPr>
          <w:p w:rsidR="00B6729B" w:rsidRPr="003671F0" w:rsidRDefault="006C7D6C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71F0">
              <w:rPr>
                <w:rFonts w:ascii="Times New Roman" w:hAnsi="Times New Roman"/>
                <w:sz w:val="20"/>
                <w:szCs w:val="20"/>
              </w:rPr>
              <w:t>Показатель исполнен в 2018 году</w:t>
            </w:r>
          </w:p>
        </w:tc>
      </w:tr>
      <w:tr w:rsidR="00B6729B" w:rsidRPr="002C6D9F" w:rsidTr="00304316">
        <w:tc>
          <w:tcPr>
            <w:tcW w:w="926" w:type="dxa"/>
            <w:vMerge/>
          </w:tcPr>
          <w:p w:rsidR="00B6729B" w:rsidRPr="00D063E8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B6729B" w:rsidRPr="00DB159D" w:rsidRDefault="00B6729B" w:rsidP="00295B5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B159D">
              <w:rPr>
                <w:rFonts w:ascii="Times New Roman" w:hAnsi="Times New Roman"/>
                <w:sz w:val="20"/>
                <w:szCs w:val="20"/>
              </w:rPr>
              <w:t>- детские дошкольные учреждения</w:t>
            </w:r>
          </w:p>
        </w:tc>
        <w:tc>
          <w:tcPr>
            <w:tcW w:w="2126" w:type="dxa"/>
            <w:vMerge/>
          </w:tcPr>
          <w:p w:rsidR="00B6729B" w:rsidRPr="00DB159D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6729B" w:rsidRPr="00DB159D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B6729B" w:rsidRPr="00A55F22" w:rsidRDefault="00B6729B" w:rsidP="00295B5C">
            <w:pPr>
              <w:jc w:val="center"/>
              <w:rPr>
                <w:rFonts w:ascii="Times New Roman" w:hAnsi="Times New Roman"/>
              </w:rPr>
            </w:pPr>
            <w:r w:rsidRPr="00A55F22">
              <w:rPr>
                <w:rFonts w:ascii="Times New Roman" w:hAnsi="Times New Roman"/>
              </w:rPr>
              <w:t>14,5</w:t>
            </w:r>
          </w:p>
        </w:tc>
        <w:tc>
          <w:tcPr>
            <w:tcW w:w="6946" w:type="dxa"/>
          </w:tcPr>
          <w:p w:rsidR="00B6729B" w:rsidRPr="00A55F22" w:rsidRDefault="006C7D6C" w:rsidP="00295B5C">
            <w:pPr>
              <w:jc w:val="center"/>
              <w:rPr>
                <w:rFonts w:ascii="Times New Roman" w:hAnsi="Times New Roman"/>
              </w:rPr>
            </w:pPr>
            <w:r w:rsidRPr="00A55F22">
              <w:rPr>
                <w:rFonts w:ascii="Times New Roman" w:hAnsi="Times New Roman"/>
              </w:rPr>
              <w:t>х</w:t>
            </w:r>
          </w:p>
        </w:tc>
      </w:tr>
      <w:tr w:rsidR="00B6729B" w:rsidRPr="002C6D9F" w:rsidTr="00304316">
        <w:tc>
          <w:tcPr>
            <w:tcW w:w="926" w:type="dxa"/>
            <w:vMerge/>
          </w:tcPr>
          <w:p w:rsidR="00B6729B" w:rsidRPr="00D063E8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B6729B" w:rsidRPr="00DB159D" w:rsidRDefault="00B6729B" w:rsidP="00295B5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B159D">
              <w:rPr>
                <w:rFonts w:ascii="Times New Roman" w:hAnsi="Times New Roman"/>
                <w:sz w:val="20"/>
                <w:szCs w:val="20"/>
              </w:rPr>
              <w:t>- общеобразовательные учреждения</w:t>
            </w:r>
          </w:p>
        </w:tc>
        <w:tc>
          <w:tcPr>
            <w:tcW w:w="2126" w:type="dxa"/>
            <w:vMerge/>
          </w:tcPr>
          <w:p w:rsidR="00B6729B" w:rsidRPr="00DB159D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6729B" w:rsidRPr="00DB159D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B6729B" w:rsidRPr="00A55F22" w:rsidRDefault="00B6729B" w:rsidP="00295B5C">
            <w:pPr>
              <w:jc w:val="center"/>
              <w:rPr>
                <w:rFonts w:ascii="Times New Roman" w:hAnsi="Times New Roman"/>
              </w:rPr>
            </w:pPr>
            <w:r w:rsidRPr="00A55F22">
              <w:rPr>
                <w:rFonts w:ascii="Times New Roman" w:hAnsi="Times New Roman"/>
              </w:rPr>
              <w:t>7,8</w:t>
            </w:r>
          </w:p>
        </w:tc>
        <w:tc>
          <w:tcPr>
            <w:tcW w:w="6946" w:type="dxa"/>
          </w:tcPr>
          <w:p w:rsidR="00B6729B" w:rsidRPr="00A55F22" w:rsidRDefault="006C7D6C" w:rsidP="00295B5C">
            <w:pPr>
              <w:jc w:val="center"/>
              <w:rPr>
                <w:rFonts w:ascii="Times New Roman" w:hAnsi="Times New Roman"/>
              </w:rPr>
            </w:pPr>
            <w:r w:rsidRPr="00A55F22">
              <w:rPr>
                <w:rFonts w:ascii="Times New Roman" w:hAnsi="Times New Roman"/>
              </w:rPr>
              <w:t>х</w:t>
            </w:r>
          </w:p>
        </w:tc>
      </w:tr>
      <w:tr w:rsidR="00B6729B" w:rsidRPr="002C6D9F" w:rsidTr="00304316">
        <w:tc>
          <w:tcPr>
            <w:tcW w:w="926" w:type="dxa"/>
            <w:vMerge/>
          </w:tcPr>
          <w:p w:rsidR="00B6729B" w:rsidRPr="00D063E8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B6729B" w:rsidRPr="00DB159D" w:rsidRDefault="00B6729B" w:rsidP="00295B5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B159D">
              <w:rPr>
                <w:rFonts w:ascii="Times New Roman" w:hAnsi="Times New Roman"/>
                <w:sz w:val="20"/>
                <w:szCs w:val="20"/>
              </w:rPr>
              <w:t>- внешкольные учреждения (подведомственные образованию)</w:t>
            </w:r>
          </w:p>
        </w:tc>
        <w:tc>
          <w:tcPr>
            <w:tcW w:w="2126" w:type="dxa"/>
            <w:vMerge/>
          </w:tcPr>
          <w:p w:rsidR="00B6729B" w:rsidRPr="00DB159D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6729B" w:rsidRPr="00DB159D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B6729B" w:rsidRPr="00A55F22" w:rsidRDefault="00B6729B" w:rsidP="00295B5C">
            <w:pPr>
              <w:jc w:val="center"/>
              <w:rPr>
                <w:rFonts w:ascii="Times New Roman" w:hAnsi="Times New Roman"/>
              </w:rPr>
            </w:pPr>
            <w:r w:rsidRPr="00A55F22">
              <w:rPr>
                <w:rFonts w:ascii="Times New Roman" w:hAnsi="Times New Roman"/>
              </w:rPr>
              <w:t>42</w:t>
            </w:r>
          </w:p>
        </w:tc>
        <w:tc>
          <w:tcPr>
            <w:tcW w:w="6946" w:type="dxa"/>
          </w:tcPr>
          <w:p w:rsidR="00B6729B" w:rsidRPr="00A55F22" w:rsidRDefault="006C7D6C" w:rsidP="00295B5C">
            <w:pPr>
              <w:jc w:val="center"/>
              <w:rPr>
                <w:rFonts w:ascii="Times New Roman" w:hAnsi="Times New Roman"/>
              </w:rPr>
            </w:pPr>
            <w:r w:rsidRPr="00A55F22">
              <w:rPr>
                <w:rFonts w:ascii="Times New Roman" w:hAnsi="Times New Roman"/>
              </w:rPr>
              <w:t>х</w:t>
            </w:r>
          </w:p>
        </w:tc>
      </w:tr>
      <w:tr w:rsidR="00B6729B" w:rsidRPr="002C6D9F" w:rsidTr="00B27305">
        <w:tc>
          <w:tcPr>
            <w:tcW w:w="926" w:type="dxa"/>
          </w:tcPr>
          <w:p w:rsidR="00B6729B" w:rsidRPr="00D063E8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3E8">
              <w:rPr>
                <w:rFonts w:ascii="Times New Roman" w:hAnsi="Times New Roman"/>
                <w:sz w:val="20"/>
                <w:szCs w:val="20"/>
              </w:rPr>
              <w:t>2.2.9</w:t>
            </w:r>
          </w:p>
        </w:tc>
        <w:tc>
          <w:tcPr>
            <w:tcW w:w="2977" w:type="dxa"/>
          </w:tcPr>
          <w:p w:rsidR="00B6729B" w:rsidRPr="00D063E8" w:rsidRDefault="00B6729B" w:rsidP="00295B5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063E8">
              <w:rPr>
                <w:rFonts w:ascii="Times New Roman" w:hAnsi="Times New Roman"/>
                <w:sz w:val="20"/>
                <w:szCs w:val="20"/>
              </w:rPr>
              <w:t>Не превышение прогнозных значений целевых показателей, установленных региональными планами мероприятий («дорожными картами») по повышению эффективности и качества услуг в отраслях социальной сферы по соотношению средней заработной платы отдельных категорий работников бюджетной сферы к среднемесячному доходу от трудовой деятельности</w:t>
            </w:r>
          </w:p>
        </w:tc>
        <w:tc>
          <w:tcPr>
            <w:tcW w:w="2126" w:type="dxa"/>
          </w:tcPr>
          <w:p w:rsidR="00B6729B" w:rsidRPr="00D063E8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3E8">
              <w:rPr>
                <w:rFonts w:ascii="Times New Roman" w:hAnsi="Times New Roman"/>
                <w:sz w:val="20"/>
                <w:szCs w:val="20"/>
              </w:rPr>
              <w:t>Главные распорядители средств бюджета муниципального образования «</w:t>
            </w:r>
            <w:proofErr w:type="spellStart"/>
            <w:r w:rsidRPr="00D063E8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D063E8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B6729B" w:rsidRPr="00D063E8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3E8">
              <w:rPr>
                <w:rFonts w:ascii="Times New Roman" w:hAnsi="Times New Roman"/>
                <w:sz w:val="20"/>
                <w:szCs w:val="20"/>
              </w:rPr>
              <w:t>2018- 2021 годы</w:t>
            </w:r>
          </w:p>
        </w:tc>
        <w:tc>
          <w:tcPr>
            <w:tcW w:w="8224" w:type="dxa"/>
            <w:gridSpan w:val="2"/>
          </w:tcPr>
          <w:p w:rsidR="00B6729B" w:rsidRPr="00060E6A" w:rsidRDefault="00B6729B" w:rsidP="002C5C4D">
            <w:pPr>
              <w:autoSpaceDE w:val="0"/>
              <w:autoSpaceDN w:val="0"/>
              <w:adjustRightInd w:val="0"/>
              <w:ind w:firstLine="337"/>
              <w:rPr>
                <w:rFonts w:ascii="Times New Roman" w:eastAsia="NotDefSpecial" w:hAnsi="Times New Roman"/>
                <w:color w:val="000000" w:themeColor="text1"/>
              </w:rPr>
            </w:pPr>
            <w:r w:rsidRPr="00060E6A">
              <w:rPr>
                <w:rFonts w:ascii="Times New Roman" w:eastAsia="NotDefSpecial" w:hAnsi="Times New Roman"/>
                <w:color w:val="000000" w:themeColor="text1"/>
              </w:rPr>
              <w:t>Недопущение превышения целевых показателей по заработной плате отдельных категорий работников, установленных «дорожными картами»:</w:t>
            </w:r>
          </w:p>
          <w:p w:rsidR="00B6729B" w:rsidRPr="00060E6A" w:rsidRDefault="00B6729B" w:rsidP="002C5C4D">
            <w:pPr>
              <w:autoSpaceDE w:val="0"/>
              <w:autoSpaceDN w:val="0"/>
              <w:adjustRightInd w:val="0"/>
              <w:ind w:firstLine="337"/>
              <w:rPr>
                <w:rFonts w:ascii="Times New Roman" w:eastAsia="NotDefSpecial" w:hAnsi="Times New Roman"/>
                <w:color w:val="000000" w:themeColor="text1"/>
              </w:rPr>
            </w:pPr>
          </w:p>
          <w:p w:rsidR="00B6729B" w:rsidRPr="00060E6A" w:rsidRDefault="00B6729B" w:rsidP="002C5C4D">
            <w:pPr>
              <w:autoSpaceDE w:val="0"/>
              <w:autoSpaceDN w:val="0"/>
              <w:adjustRightInd w:val="0"/>
              <w:ind w:firstLine="337"/>
              <w:jc w:val="center"/>
              <w:rPr>
                <w:rFonts w:ascii="Times New Roman" w:eastAsia="NotDefSpecial" w:hAnsi="Times New Roman"/>
                <w:b/>
                <w:color w:val="000000" w:themeColor="text1"/>
                <w:u w:val="single"/>
              </w:rPr>
            </w:pPr>
            <w:r w:rsidRPr="00060E6A">
              <w:rPr>
                <w:rFonts w:ascii="Times New Roman" w:eastAsia="NotDefSpecial" w:hAnsi="Times New Roman"/>
                <w:b/>
                <w:color w:val="000000" w:themeColor="text1"/>
                <w:u w:val="single"/>
              </w:rPr>
              <w:t>Управление образования</w:t>
            </w:r>
          </w:p>
          <w:p w:rsidR="00B6729B" w:rsidRPr="00060E6A" w:rsidRDefault="00B6729B" w:rsidP="002C5C4D">
            <w:pPr>
              <w:autoSpaceDE w:val="0"/>
              <w:autoSpaceDN w:val="0"/>
              <w:adjustRightInd w:val="0"/>
              <w:rPr>
                <w:rFonts w:ascii="Times New Roman" w:hAnsi="Times New Roman"/>
                <w:u w:val="single"/>
              </w:rPr>
            </w:pPr>
            <w:r w:rsidRPr="00060E6A">
              <w:rPr>
                <w:rFonts w:ascii="Times New Roman" w:hAnsi="Times New Roman"/>
              </w:rPr>
              <w:t xml:space="preserve">     Среднемесячная заработная плата работников учреждений образования по данным формы </w:t>
            </w:r>
            <w:r w:rsidRPr="00060E6A">
              <w:rPr>
                <w:rFonts w:ascii="Times New Roman" w:hAnsi="Times New Roman"/>
                <w:u w:val="single"/>
              </w:rPr>
              <w:t xml:space="preserve">ЗП- образование </w:t>
            </w:r>
            <w:r w:rsidRPr="00060E6A">
              <w:rPr>
                <w:rFonts w:ascii="Times New Roman" w:hAnsi="Times New Roman"/>
              </w:rPr>
              <w:t xml:space="preserve">за январь- </w:t>
            </w:r>
            <w:r w:rsidR="00A55F22" w:rsidRPr="00060E6A">
              <w:rPr>
                <w:rFonts w:ascii="Times New Roman" w:hAnsi="Times New Roman"/>
              </w:rPr>
              <w:t>декабрь</w:t>
            </w:r>
            <w:r w:rsidRPr="00060E6A">
              <w:rPr>
                <w:rFonts w:ascii="Times New Roman" w:hAnsi="Times New Roman"/>
              </w:rPr>
              <w:t xml:space="preserve"> 201</w:t>
            </w:r>
            <w:r w:rsidR="00EB774E" w:rsidRPr="00060E6A">
              <w:rPr>
                <w:rFonts w:ascii="Times New Roman" w:hAnsi="Times New Roman"/>
              </w:rPr>
              <w:t>9</w:t>
            </w:r>
            <w:r w:rsidRPr="00060E6A">
              <w:rPr>
                <w:rFonts w:ascii="Times New Roman" w:hAnsi="Times New Roman"/>
              </w:rPr>
              <w:t xml:space="preserve"> года:</w:t>
            </w:r>
          </w:p>
          <w:p w:rsidR="00B6729B" w:rsidRPr="00060E6A" w:rsidRDefault="00B6729B" w:rsidP="002C5C4D">
            <w:pPr>
              <w:widowControl w:val="0"/>
              <w:rPr>
                <w:rFonts w:ascii="Times New Roman" w:hAnsi="Times New Roman"/>
              </w:rPr>
            </w:pPr>
            <w:r w:rsidRPr="00060E6A">
              <w:rPr>
                <w:rFonts w:ascii="Times New Roman" w:hAnsi="Times New Roman"/>
              </w:rPr>
              <w:t xml:space="preserve">      -педагогические работники общего образования: район- </w:t>
            </w:r>
            <w:r w:rsidR="00060E6A" w:rsidRPr="00060E6A">
              <w:rPr>
                <w:rFonts w:ascii="Times New Roman" w:hAnsi="Times New Roman"/>
              </w:rPr>
              <w:t>28 920</w:t>
            </w:r>
            <w:r w:rsidR="00B73315" w:rsidRPr="00060E6A">
              <w:rPr>
                <w:rFonts w:ascii="Times New Roman" w:hAnsi="Times New Roman"/>
              </w:rPr>
              <w:t xml:space="preserve"> </w:t>
            </w:r>
            <w:r w:rsidRPr="00060E6A">
              <w:rPr>
                <w:rFonts w:ascii="Times New Roman" w:hAnsi="Times New Roman"/>
              </w:rPr>
              <w:t xml:space="preserve">руб. (по Соглашению- </w:t>
            </w:r>
            <w:r w:rsidR="008B0DEF">
              <w:rPr>
                <w:rFonts w:ascii="Times New Roman" w:hAnsi="Times New Roman"/>
              </w:rPr>
              <w:t>28 901</w:t>
            </w:r>
            <w:r w:rsidRPr="00060E6A">
              <w:rPr>
                <w:rFonts w:ascii="Times New Roman" w:hAnsi="Times New Roman"/>
              </w:rPr>
              <w:t xml:space="preserve"> руб.). Фактически составила- </w:t>
            </w:r>
            <w:r w:rsidR="00D063E8" w:rsidRPr="00060E6A">
              <w:rPr>
                <w:rFonts w:ascii="Times New Roman" w:hAnsi="Times New Roman"/>
              </w:rPr>
              <w:t>10</w:t>
            </w:r>
            <w:r w:rsidR="008B0DEF">
              <w:rPr>
                <w:rFonts w:ascii="Times New Roman" w:hAnsi="Times New Roman"/>
              </w:rPr>
              <w:t>0</w:t>
            </w:r>
            <w:r w:rsidR="00D063E8" w:rsidRPr="00060E6A">
              <w:rPr>
                <w:rFonts w:ascii="Times New Roman" w:hAnsi="Times New Roman"/>
              </w:rPr>
              <w:t>,</w:t>
            </w:r>
            <w:r w:rsidR="008B0DEF">
              <w:rPr>
                <w:rFonts w:ascii="Times New Roman" w:hAnsi="Times New Roman"/>
              </w:rPr>
              <w:t>1</w:t>
            </w:r>
            <w:r w:rsidR="00B73315" w:rsidRPr="00060E6A">
              <w:rPr>
                <w:rFonts w:ascii="Times New Roman" w:hAnsi="Times New Roman"/>
              </w:rPr>
              <w:t>%;</w:t>
            </w:r>
          </w:p>
          <w:p w:rsidR="00B6729B" w:rsidRPr="00060E6A" w:rsidRDefault="00B6729B" w:rsidP="002C0DE3">
            <w:pPr>
              <w:widowControl w:val="0"/>
              <w:rPr>
                <w:rFonts w:ascii="Times New Roman" w:hAnsi="Times New Roman"/>
              </w:rPr>
            </w:pPr>
            <w:r w:rsidRPr="00060E6A">
              <w:rPr>
                <w:rFonts w:ascii="Times New Roman" w:hAnsi="Times New Roman"/>
              </w:rPr>
              <w:t xml:space="preserve">       - педагогические работники дошкольного образования: район- </w:t>
            </w:r>
            <w:r w:rsidR="006C30B7" w:rsidRPr="00060E6A">
              <w:rPr>
                <w:rFonts w:ascii="Times New Roman" w:hAnsi="Times New Roman"/>
              </w:rPr>
              <w:t>26 </w:t>
            </w:r>
            <w:proofErr w:type="gramStart"/>
            <w:r w:rsidR="00060E6A" w:rsidRPr="00060E6A">
              <w:rPr>
                <w:rFonts w:ascii="Times New Roman" w:hAnsi="Times New Roman"/>
              </w:rPr>
              <w:t>974</w:t>
            </w:r>
            <w:r w:rsidR="006C30B7" w:rsidRPr="00060E6A">
              <w:rPr>
                <w:rFonts w:ascii="Times New Roman" w:hAnsi="Times New Roman"/>
              </w:rPr>
              <w:t xml:space="preserve"> </w:t>
            </w:r>
            <w:r w:rsidRPr="00060E6A">
              <w:rPr>
                <w:rFonts w:ascii="Times New Roman" w:hAnsi="Times New Roman"/>
              </w:rPr>
              <w:t xml:space="preserve"> руб.</w:t>
            </w:r>
            <w:proofErr w:type="gramEnd"/>
            <w:r w:rsidRPr="00060E6A">
              <w:rPr>
                <w:rFonts w:ascii="Times New Roman" w:hAnsi="Times New Roman"/>
              </w:rPr>
              <w:t xml:space="preserve"> (по Соглашению- </w:t>
            </w:r>
            <w:r w:rsidR="00EB774E" w:rsidRPr="00060E6A">
              <w:rPr>
                <w:rFonts w:ascii="Times New Roman" w:hAnsi="Times New Roman"/>
              </w:rPr>
              <w:t xml:space="preserve">26 </w:t>
            </w:r>
            <w:r w:rsidR="008B0DEF">
              <w:rPr>
                <w:rFonts w:ascii="Times New Roman" w:hAnsi="Times New Roman"/>
              </w:rPr>
              <w:t>962</w:t>
            </w:r>
            <w:r w:rsidRPr="00060E6A">
              <w:rPr>
                <w:rFonts w:ascii="Times New Roman" w:hAnsi="Times New Roman"/>
              </w:rPr>
              <w:t xml:space="preserve"> руб.). Фактически составила- </w:t>
            </w:r>
            <w:r w:rsidR="00DE66B3" w:rsidRPr="00060E6A">
              <w:rPr>
                <w:rFonts w:ascii="Times New Roman" w:hAnsi="Times New Roman"/>
              </w:rPr>
              <w:t>10</w:t>
            </w:r>
            <w:r w:rsidR="008B0DEF">
              <w:rPr>
                <w:rFonts w:ascii="Times New Roman" w:hAnsi="Times New Roman"/>
              </w:rPr>
              <w:t>0</w:t>
            </w:r>
            <w:r w:rsidR="00DE66B3" w:rsidRPr="00060E6A">
              <w:rPr>
                <w:rFonts w:ascii="Times New Roman" w:hAnsi="Times New Roman"/>
              </w:rPr>
              <w:t>,</w:t>
            </w:r>
            <w:r w:rsidR="008B0DEF">
              <w:rPr>
                <w:rFonts w:ascii="Times New Roman" w:hAnsi="Times New Roman"/>
              </w:rPr>
              <w:t>0</w:t>
            </w:r>
            <w:r w:rsidR="00060E6A" w:rsidRPr="00060E6A">
              <w:rPr>
                <w:rFonts w:ascii="Times New Roman" w:hAnsi="Times New Roman"/>
              </w:rPr>
              <w:t>4</w:t>
            </w:r>
            <w:r w:rsidR="00B73315" w:rsidRPr="00060E6A">
              <w:rPr>
                <w:rFonts w:ascii="Times New Roman" w:hAnsi="Times New Roman"/>
              </w:rPr>
              <w:t>%;</w:t>
            </w:r>
          </w:p>
          <w:p w:rsidR="00B6729B" w:rsidRPr="00060E6A" w:rsidRDefault="00B6729B" w:rsidP="002C0DE3">
            <w:pPr>
              <w:widowControl w:val="0"/>
              <w:rPr>
                <w:rFonts w:ascii="Times New Roman" w:hAnsi="Times New Roman"/>
              </w:rPr>
            </w:pPr>
            <w:r w:rsidRPr="00060E6A">
              <w:rPr>
                <w:rFonts w:ascii="Times New Roman" w:hAnsi="Times New Roman"/>
              </w:rPr>
              <w:t xml:space="preserve">        - педагогические работники дополнительного образования детей </w:t>
            </w:r>
            <w:r w:rsidR="00B73315" w:rsidRPr="00060E6A">
              <w:rPr>
                <w:rFonts w:ascii="Times New Roman" w:hAnsi="Times New Roman"/>
              </w:rPr>
              <w:t>–</w:t>
            </w:r>
            <w:r w:rsidRPr="00060E6A">
              <w:rPr>
                <w:rFonts w:ascii="Times New Roman" w:hAnsi="Times New Roman"/>
              </w:rPr>
              <w:t xml:space="preserve"> </w:t>
            </w:r>
            <w:r w:rsidR="006C30B7" w:rsidRPr="00060E6A">
              <w:rPr>
                <w:rFonts w:ascii="Times New Roman" w:hAnsi="Times New Roman"/>
              </w:rPr>
              <w:t xml:space="preserve">29 </w:t>
            </w:r>
            <w:r w:rsidR="00060E6A" w:rsidRPr="00060E6A">
              <w:rPr>
                <w:rFonts w:ascii="Times New Roman" w:hAnsi="Times New Roman"/>
              </w:rPr>
              <w:t>914</w:t>
            </w:r>
            <w:r w:rsidRPr="00060E6A">
              <w:rPr>
                <w:rFonts w:ascii="Times New Roman" w:hAnsi="Times New Roman"/>
              </w:rPr>
              <w:t xml:space="preserve"> руб. (по Соглашению- </w:t>
            </w:r>
            <w:r w:rsidR="00EB774E" w:rsidRPr="00060E6A">
              <w:rPr>
                <w:rFonts w:ascii="Times New Roman" w:hAnsi="Times New Roman"/>
              </w:rPr>
              <w:t xml:space="preserve">29 </w:t>
            </w:r>
            <w:r w:rsidR="008B0DEF">
              <w:rPr>
                <w:rFonts w:ascii="Times New Roman" w:hAnsi="Times New Roman"/>
              </w:rPr>
              <w:t>909</w:t>
            </w:r>
            <w:r w:rsidRPr="00060E6A">
              <w:rPr>
                <w:rFonts w:ascii="Times New Roman" w:hAnsi="Times New Roman"/>
              </w:rPr>
              <w:t xml:space="preserve"> </w:t>
            </w:r>
            <w:proofErr w:type="spellStart"/>
            <w:r w:rsidRPr="00060E6A">
              <w:rPr>
                <w:rFonts w:ascii="Times New Roman" w:hAnsi="Times New Roman"/>
              </w:rPr>
              <w:t>руб</w:t>
            </w:r>
            <w:proofErr w:type="spellEnd"/>
            <w:r w:rsidRPr="00060E6A">
              <w:rPr>
                <w:rFonts w:ascii="Times New Roman" w:hAnsi="Times New Roman"/>
              </w:rPr>
              <w:t xml:space="preserve">). Фактически составила- </w:t>
            </w:r>
            <w:r w:rsidR="006C30B7" w:rsidRPr="00060E6A">
              <w:rPr>
                <w:rFonts w:ascii="Times New Roman" w:hAnsi="Times New Roman"/>
              </w:rPr>
              <w:t>10</w:t>
            </w:r>
            <w:r w:rsidR="008B0DEF">
              <w:rPr>
                <w:rFonts w:ascii="Times New Roman" w:hAnsi="Times New Roman"/>
              </w:rPr>
              <w:t>0</w:t>
            </w:r>
            <w:r w:rsidR="006C30B7" w:rsidRPr="00060E6A">
              <w:rPr>
                <w:rFonts w:ascii="Times New Roman" w:hAnsi="Times New Roman"/>
              </w:rPr>
              <w:t>,</w:t>
            </w:r>
            <w:r w:rsidR="008B0DEF">
              <w:rPr>
                <w:rFonts w:ascii="Times New Roman" w:hAnsi="Times New Roman"/>
              </w:rPr>
              <w:t>02</w:t>
            </w:r>
            <w:r w:rsidRPr="00060E6A">
              <w:rPr>
                <w:rFonts w:ascii="Times New Roman" w:hAnsi="Times New Roman"/>
              </w:rPr>
              <w:t xml:space="preserve">%. </w:t>
            </w:r>
          </w:p>
          <w:p w:rsidR="00B6729B" w:rsidRPr="00060E6A" w:rsidRDefault="00B6729B" w:rsidP="002C5C4D">
            <w:pPr>
              <w:autoSpaceDE w:val="0"/>
              <w:autoSpaceDN w:val="0"/>
              <w:adjustRightInd w:val="0"/>
              <w:rPr>
                <w:rFonts w:ascii="Times New Roman" w:eastAsia="NotDefSpecial" w:hAnsi="Times New Roman"/>
                <w:color w:val="FF0000"/>
                <w:sz w:val="10"/>
                <w:szCs w:val="10"/>
              </w:rPr>
            </w:pPr>
          </w:p>
          <w:p w:rsidR="00B6729B" w:rsidRPr="00060E6A" w:rsidRDefault="00060E6A" w:rsidP="002C5C4D">
            <w:pPr>
              <w:autoSpaceDE w:val="0"/>
              <w:autoSpaceDN w:val="0"/>
              <w:adjustRightInd w:val="0"/>
              <w:ind w:firstLine="337"/>
              <w:jc w:val="center"/>
              <w:rPr>
                <w:rFonts w:ascii="Times New Roman" w:eastAsia="NotDefSpecial" w:hAnsi="Times New Roman"/>
                <w:b/>
                <w:color w:val="000000" w:themeColor="text1"/>
                <w:u w:val="single"/>
              </w:rPr>
            </w:pPr>
            <w:r w:rsidRPr="00060E6A">
              <w:rPr>
                <w:rFonts w:ascii="Times New Roman" w:eastAsia="NotDefSpecial" w:hAnsi="Times New Roman"/>
                <w:b/>
                <w:color w:val="000000" w:themeColor="text1"/>
                <w:u w:val="single"/>
              </w:rPr>
              <w:t>Отдел</w:t>
            </w:r>
            <w:r w:rsidR="00B6729B" w:rsidRPr="00060E6A">
              <w:rPr>
                <w:rFonts w:ascii="Times New Roman" w:eastAsia="NotDefSpecial" w:hAnsi="Times New Roman"/>
                <w:b/>
                <w:color w:val="000000" w:themeColor="text1"/>
                <w:u w:val="single"/>
              </w:rPr>
              <w:t xml:space="preserve"> культуры, спорта и молодежи</w:t>
            </w:r>
          </w:p>
          <w:p w:rsidR="00B6729B" w:rsidRPr="00060E6A" w:rsidRDefault="00B6729B" w:rsidP="002C5C4D">
            <w:pPr>
              <w:widowControl w:val="0"/>
              <w:ind w:firstLine="284"/>
              <w:rPr>
                <w:rFonts w:ascii="Times New Roman" w:hAnsi="Times New Roman"/>
                <w:color w:val="000000" w:themeColor="text1"/>
              </w:rPr>
            </w:pPr>
            <w:r w:rsidRPr="00060E6A">
              <w:rPr>
                <w:rFonts w:ascii="Times New Roman" w:hAnsi="Times New Roman"/>
                <w:color w:val="000000" w:themeColor="text1"/>
              </w:rPr>
              <w:t xml:space="preserve">Среднемесячная заработная плата работников учреждений культуры по данным формы </w:t>
            </w:r>
            <w:r w:rsidRPr="00060E6A">
              <w:rPr>
                <w:rFonts w:ascii="Times New Roman" w:hAnsi="Times New Roman"/>
                <w:color w:val="000000" w:themeColor="text1"/>
                <w:u w:val="single"/>
              </w:rPr>
              <w:t>ЗП-культура</w:t>
            </w:r>
            <w:r w:rsidRPr="00060E6A">
              <w:rPr>
                <w:rFonts w:ascii="Times New Roman" w:hAnsi="Times New Roman"/>
                <w:color w:val="000000" w:themeColor="text1"/>
              </w:rPr>
              <w:t xml:space="preserve"> за январь- </w:t>
            </w:r>
            <w:r w:rsidR="00A55F22" w:rsidRPr="00060E6A">
              <w:rPr>
                <w:rFonts w:ascii="Times New Roman" w:hAnsi="Times New Roman"/>
                <w:color w:val="000000" w:themeColor="text1"/>
              </w:rPr>
              <w:t xml:space="preserve">декабрь </w:t>
            </w:r>
            <w:r w:rsidRPr="00060E6A">
              <w:rPr>
                <w:rFonts w:ascii="Times New Roman" w:hAnsi="Times New Roman"/>
                <w:color w:val="000000" w:themeColor="text1"/>
              </w:rPr>
              <w:t>201</w:t>
            </w:r>
            <w:r w:rsidR="00F21D61" w:rsidRPr="00060E6A">
              <w:rPr>
                <w:rFonts w:ascii="Times New Roman" w:hAnsi="Times New Roman"/>
                <w:color w:val="000000" w:themeColor="text1"/>
              </w:rPr>
              <w:t>9</w:t>
            </w:r>
            <w:r w:rsidRPr="00060E6A">
              <w:rPr>
                <w:rFonts w:ascii="Times New Roman" w:hAnsi="Times New Roman"/>
                <w:color w:val="000000" w:themeColor="text1"/>
              </w:rPr>
              <w:t xml:space="preserve"> года составила- </w:t>
            </w:r>
            <w:r w:rsidR="00DB159D" w:rsidRPr="00060E6A">
              <w:rPr>
                <w:rFonts w:ascii="Times New Roman" w:hAnsi="Times New Roman"/>
                <w:color w:val="000000" w:themeColor="text1"/>
              </w:rPr>
              <w:t xml:space="preserve">29 </w:t>
            </w:r>
            <w:r w:rsidR="00060E6A" w:rsidRPr="00060E6A">
              <w:rPr>
                <w:rFonts w:ascii="Times New Roman" w:hAnsi="Times New Roman"/>
                <w:color w:val="000000" w:themeColor="text1"/>
              </w:rPr>
              <w:t>888</w:t>
            </w:r>
            <w:r w:rsidRPr="00060E6A">
              <w:rPr>
                <w:rFonts w:ascii="Times New Roman" w:hAnsi="Times New Roman"/>
                <w:color w:val="000000" w:themeColor="text1"/>
              </w:rPr>
              <w:t xml:space="preserve"> руб. (норматив 100% к субъекту = </w:t>
            </w:r>
            <w:r w:rsidR="00F21D61" w:rsidRPr="00060E6A">
              <w:rPr>
                <w:rFonts w:ascii="Times New Roman" w:hAnsi="Times New Roman"/>
                <w:color w:val="000000" w:themeColor="text1"/>
              </w:rPr>
              <w:t>29 628</w:t>
            </w:r>
            <w:r w:rsidRPr="00060E6A">
              <w:rPr>
                <w:rFonts w:ascii="Times New Roman" w:hAnsi="Times New Roman"/>
                <w:color w:val="000000" w:themeColor="text1"/>
              </w:rPr>
              <w:t xml:space="preserve"> руб.). Фактически к субъекту составила- </w:t>
            </w:r>
            <w:r w:rsidR="00060E6A" w:rsidRPr="00060E6A">
              <w:rPr>
                <w:rFonts w:ascii="Times New Roman" w:hAnsi="Times New Roman"/>
                <w:color w:val="000000" w:themeColor="text1"/>
              </w:rPr>
              <w:t>100,9</w:t>
            </w:r>
            <w:r w:rsidRPr="00060E6A">
              <w:rPr>
                <w:rFonts w:ascii="Times New Roman" w:hAnsi="Times New Roman"/>
                <w:color w:val="000000" w:themeColor="text1"/>
              </w:rPr>
              <w:t>%.</w:t>
            </w:r>
          </w:p>
          <w:p w:rsidR="00B6729B" w:rsidRPr="00060E6A" w:rsidRDefault="00B6729B" w:rsidP="002C5C4D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  <w:r w:rsidRPr="00060E6A">
              <w:rPr>
                <w:rFonts w:ascii="Times New Roman" w:hAnsi="Times New Roman"/>
                <w:color w:val="000000" w:themeColor="text1"/>
              </w:rPr>
              <w:t xml:space="preserve">       Среднемесячная заработная плата по работникам учреждений образования (ДШИ) за январь- </w:t>
            </w:r>
            <w:r w:rsidR="00A55F22" w:rsidRPr="00060E6A">
              <w:rPr>
                <w:rFonts w:ascii="Times New Roman" w:hAnsi="Times New Roman"/>
                <w:color w:val="000000" w:themeColor="text1"/>
              </w:rPr>
              <w:t>декабрь</w:t>
            </w:r>
            <w:r w:rsidRPr="00060E6A">
              <w:rPr>
                <w:rFonts w:ascii="Times New Roman" w:hAnsi="Times New Roman"/>
                <w:color w:val="000000" w:themeColor="text1"/>
              </w:rPr>
              <w:t xml:space="preserve"> 201</w:t>
            </w:r>
            <w:r w:rsidR="00F21D61" w:rsidRPr="00060E6A">
              <w:rPr>
                <w:rFonts w:ascii="Times New Roman" w:hAnsi="Times New Roman"/>
                <w:color w:val="000000" w:themeColor="text1"/>
              </w:rPr>
              <w:t>9</w:t>
            </w:r>
            <w:r w:rsidRPr="00060E6A">
              <w:rPr>
                <w:rFonts w:ascii="Times New Roman" w:hAnsi="Times New Roman"/>
                <w:color w:val="000000" w:themeColor="text1"/>
              </w:rPr>
              <w:t xml:space="preserve"> года составила- </w:t>
            </w:r>
            <w:r w:rsidR="00060E6A" w:rsidRPr="00060E6A">
              <w:rPr>
                <w:rFonts w:ascii="Times New Roman" w:hAnsi="Times New Roman"/>
                <w:color w:val="000000" w:themeColor="text1"/>
              </w:rPr>
              <w:t>30 105</w:t>
            </w:r>
            <w:r w:rsidRPr="00060E6A">
              <w:rPr>
                <w:rFonts w:ascii="Times New Roman" w:hAnsi="Times New Roman"/>
                <w:color w:val="000000" w:themeColor="text1"/>
              </w:rPr>
              <w:t xml:space="preserve"> руб. (по Соглашению- </w:t>
            </w:r>
            <w:r w:rsidR="00587671">
              <w:rPr>
                <w:rFonts w:ascii="Times New Roman" w:hAnsi="Times New Roman"/>
                <w:color w:val="000000" w:themeColor="text1"/>
              </w:rPr>
              <w:t>30 640</w:t>
            </w:r>
            <w:r w:rsidRPr="00060E6A">
              <w:rPr>
                <w:rFonts w:ascii="Times New Roman" w:hAnsi="Times New Roman"/>
                <w:color w:val="000000" w:themeColor="text1"/>
              </w:rPr>
              <w:t xml:space="preserve"> руб.). Фактически к субъекту составила- </w:t>
            </w:r>
            <w:r w:rsidR="00587671">
              <w:rPr>
                <w:rFonts w:ascii="Times New Roman" w:hAnsi="Times New Roman"/>
                <w:color w:val="000000" w:themeColor="text1"/>
              </w:rPr>
              <w:t>98,3%</w:t>
            </w:r>
            <w:bookmarkStart w:id="0" w:name="_GoBack"/>
            <w:bookmarkEnd w:id="0"/>
            <w:r w:rsidRPr="00060E6A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B6729B" w:rsidRPr="00CD0225" w:rsidRDefault="00B6729B" w:rsidP="00A15619">
            <w:pPr>
              <w:widowControl w:val="0"/>
              <w:ind w:firstLine="284"/>
              <w:rPr>
                <w:rFonts w:ascii="Times New Roman" w:eastAsia="NotDefSpecial" w:hAnsi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B6729B" w:rsidRPr="002C6D9F" w:rsidTr="00B27305">
        <w:tc>
          <w:tcPr>
            <w:tcW w:w="926" w:type="dxa"/>
            <w:vMerge w:val="restart"/>
          </w:tcPr>
          <w:p w:rsidR="00B6729B" w:rsidRPr="007919FE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9FE">
              <w:rPr>
                <w:rFonts w:ascii="Times New Roman" w:hAnsi="Times New Roman"/>
                <w:sz w:val="20"/>
                <w:szCs w:val="20"/>
              </w:rPr>
              <w:t>2.2.10</w:t>
            </w:r>
          </w:p>
        </w:tc>
        <w:tc>
          <w:tcPr>
            <w:tcW w:w="2977" w:type="dxa"/>
            <w:vMerge w:val="restart"/>
          </w:tcPr>
          <w:p w:rsidR="00B6729B" w:rsidRPr="007919FE" w:rsidRDefault="00B6729B" w:rsidP="00295B5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919FE">
              <w:rPr>
                <w:rFonts w:ascii="Times New Roman" w:hAnsi="Times New Roman"/>
                <w:sz w:val="20"/>
                <w:szCs w:val="20"/>
              </w:rPr>
              <w:t xml:space="preserve">Применение единообразного (нормативного) подхода к расчету потребности в средствах бюджета на оплату труда работников муниципальных учреждений </w:t>
            </w:r>
            <w:proofErr w:type="spellStart"/>
            <w:r w:rsidRPr="007919FE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7919FE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126" w:type="dxa"/>
          </w:tcPr>
          <w:p w:rsidR="00B6729B" w:rsidRPr="007919FE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9FE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7919FE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7919FE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B6729B" w:rsidRPr="007919FE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9FE">
              <w:rPr>
                <w:rFonts w:ascii="Times New Roman" w:hAnsi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7919FE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7919FE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B6729B" w:rsidRPr="007919FE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9FE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8224" w:type="dxa"/>
            <w:gridSpan w:val="2"/>
          </w:tcPr>
          <w:p w:rsidR="00B6729B" w:rsidRPr="00A55F22" w:rsidRDefault="006C7D6C" w:rsidP="006C7D6C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color w:val="FF0000"/>
                <w:sz w:val="20"/>
                <w:szCs w:val="20"/>
              </w:rPr>
            </w:pPr>
            <w:r w:rsidRPr="00A55F22">
              <w:rPr>
                <w:rFonts w:ascii="Times New Roman" w:eastAsia="NotDefSpecial" w:hAnsi="Times New Roman"/>
                <w:sz w:val="20"/>
                <w:szCs w:val="20"/>
              </w:rPr>
              <w:t>Изменения в  постановление Администрации муниципального образования «</w:t>
            </w:r>
            <w:proofErr w:type="spellStart"/>
            <w:r w:rsidRPr="00A55F22">
              <w:rPr>
                <w:rFonts w:ascii="Times New Roman" w:eastAsia="NotDefSpecial" w:hAnsi="Times New Roman"/>
                <w:sz w:val="20"/>
                <w:szCs w:val="20"/>
              </w:rPr>
              <w:t>Можгинский</w:t>
            </w:r>
            <w:proofErr w:type="spellEnd"/>
            <w:r w:rsidRPr="00A55F22">
              <w:rPr>
                <w:rFonts w:ascii="Times New Roman" w:eastAsia="NotDefSpecial" w:hAnsi="Times New Roman"/>
                <w:sz w:val="20"/>
                <w:szCs w:val="20"/>
              </w:rPr>
              <w:t xml:space="preserve"> район» от 26 апреля 2018 года № 263  «О принятии мер, направленных на соблюдение гарантии по оплате труда работникам муниципальных учреждений </w:t>
            </w:r>
            <w:proofErr w:type="spellStart"/>
            <w:r w:rsidRPr="00A55F22">
              <w:rPr>
                <w:rFonts w:ascii="Times New Roman" w:eastAsia="NotDefSpecial" w:hAnsi="Times New Roman"/>
                <w:sz w:val="20"/>
                <w:szCs w:val="20"/>
              </w:rPr>
              <w:t>Можгинского</w:t>
            </w:r>
            <w:proofErr w:type="spellEnd"/>
            <w:r w:rsidRPr="00A55F22">
              <w:rPr>
                <w:rFonts w:ascii="Times New Roman" w:eastAsia="NotDefSpecial" w:hAnsi="Times New Roman"/>
                <w:sz w:val="20"/>
                <w:szCs w:val="20"/>
              </w:rPr>
              <w:t xml:space="preserve"> района» в части введения персональных повышающих коэффициентов, иных видов стимулирующих выплат, направленных на достижение целевых показателей, по повышению эффективности и качества услуг в отраслях социальной сферы будут внесены после соответствующих изменений на уровне Удмуртской Республики</w:t>
            </w:r>
          </w:p>
        </w:tc>
      </w:tr>
      <w:tr w:rsidR="00B6729B" w:rsidRPr="002C6D9F" w:rsidTr="00B27305">
        <w:tc>
          <w:tcPr>
            <w:tcW w:w="926" w:type="dxa"/>
            <w:vMerge/>
          </w:tcPr>
          <w:p w:rsidR="00B6729B" w:rsidRPr="007919FE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B6729B" w:rsidRPr="007919FE" w:rsidRDefault="00B6729B" w:rsidP="00295B5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B6729B" w:rsidRPr="007919FE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9FE">
              <w:rPr>
                <w:rFonts w:ascii="Times New Roman" w:hAnsi="Times New Roman"/>
                <w:sz w:val="20"/>
                <w:szCs w:val="20"/>
              </w:rPr>
              <w:t>Главные распорядители средств бюджета муниципального образования «</w:t>
            </w:r>
            <w:proofErr w:type="spellStart"/>
            <w:r w:rsidRPr="007919FE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7919FE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B6729B" w:rsidRPr="007919FE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9FE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8224" w:type="dxa"/>
            <w:gridSpan w:val="2"/>
          </w:tcPr>
          <w:p w:rsidR="00B6729B" w:rsidRPr="00A55F22" w:rsidRDefault="006C7D6C" w:rsidP="006C7D6C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  <w:r w:rsidRPr="00A55F22">
              <w:rPr>
                <w:rFonts w:ascii="Times New Roman" w:eastAsia="NotDefSpecial" w:hAnsi="Times New Roman"/>
                <w:sz w:val="20"/>
                <w:szCs w:val="20"/>
              </w:rPr>
              <w:t>Изменения в нормативные правовые акты Администрации муниципального образования «</w:t>
            </w:r>
            <w:proofErr w:type="spellStart"/>
            <w:r w:rsidRPr="00A55F22">
              <w:rPr>
                <w:rFonts w:ascii="Times New Roman" w:eastAsia="NotDefSpecial" w:hAnsi="Times New Roman"/>
                <w:sz w:val="20"/>
                <w:szCs w:val="20"/>
              </w:rPr>
              <w:t>Можгинский</w:t>
            </w:r>
            <w:proofErr w:type="spellEnd"/>
            <w:r w:rsidRPr="00A55F22">
              <w:rPr>
                <w:rFonts w:ascii="Times New Roman" w:eastAsia="NotDefSpecial" w:hAnsi="Times New Roman"/>
                <w:sz w:val="20"/>
                <w:szCs w:val="20"/>
              </w:rPr>
              <w:t xml:space="preserve"> район» регулирующие вопросы оплаты труда работников муниципальных учреждений </w:t>
            </w:r>
            <w:proofErr w:type="spellStart"/>
            <w:r w:rsidRPr="00A55F22">
              <w:rPr>
                <w:rFonts w:ascii="Times New Roman" w:eastAsia="NotDefSpecial" w:hAnsi="Times New Roman"/>
                <w:sz w:val="20"/>
                <w:szCs w:val="20"/>
              </w:rPr>
              <w:t>Можгинского</w:t>
            </w:r>
            <w:proofErr w:type="spellEnd"/>
            <w:r w:rsidRPr="00A55F22">
              <w:rPr>
                <w:rFonts w:ascii="Times New Roman" w:eastAsia="NotDefSpecial" w:hAnsi="Times New Roman"/>
                <w:sz w:val="20"/>
                <w:szCs w:val="20"/>
              </w:rPr>
              <w:t xml:space="preserve"> района будут внесены после соответствующих изменений на уровне Удмуртской Республики</w:t>
            </w:r>
          </w:p>
        </w:tc>
      </w:tr>
      <w:tr w:rsidR="00B6729B" w:rsidRPr="002C6D9F" w:rsidTr="00B27305">
        <w:tc>
          <w:tcPr>
            <w:tcW w:w="926" w:type="dxa"/>
          </w:tcPr>
          <w:p w:rsidR="00B6729B" w:rsidRPr="007919FE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9FE">
              <w:rPr>
                <w:rFonts w:ascii="Times New Roman" w:hAnsi="Times New Roman"/>
                <w:sz w:val="20"/>
                <w:szCs w:val="20"/>
              </w:rPr>
              <w:t>2.2.11</w:t>
            </w:r>
          </w:p>
        </w:tc>
        <w:tc>
          <w:tcPr>
            <w:tcW w:w="2977" w:type="dxa"/>
          </w:tcPr>
          <w:p w:rsidR="00B6729B" w:rsidRPr="007919FE" w:rsidRDefault="00B6729B" w:rsidP="00295B5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919FE">
              <w:rPr>
                <w:rFonts w:ascii="Times New Roman" w:hAnsi="Times New Roman"/>
                <w:sz w:val="20"/>
                <w:szCs w:val="20"/>
              </w:rPr>
              <w:t>Упорядочение оказания платных услуг, поступления и расходования средств от оказания платных услуг</w:t>
            </w:r>
          </w:p>
        </w:tc>
        <w:tc>
          <w:tcPr>
            <w:tcW w:w="2126" w:type="dxa"/>
          </w:tcPr>
          <w:p w:rsidR="00B6729B" w:rsidRPr="007919FE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9FE">
              <w:rPr>
                <w:rFonts w:ascii="Times New Roman" w:hAnsi="Times New Roman"/>
                <w:sz w:val="20"/>
                <w:szCs w:val="20"/>
              </w:rPr>
              <w:t>Главные распорядители средств бюджета муниципального образования «</w:t>
            </w:r>
            <w:proofErr w:type="spellStart"/>
            <w:r w:rsidRPr="007919FE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7919FE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B6729B" w:rsidRPr="007919FE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9FE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8224" w:type="dxa"/>
            <w:gridSpan w:val="2"/>
          </w:tcPr>
          <w:p w:rsidR="00B6729B" w:rsidRPr="00CD0225" w:rsidRDefault="00613443" w:rsidP="006C7D6C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sz w:val="20"/>
                <w:szCs w:val="20"/>
                <w:highlight w:val="yellow"/>
              </w:rPr>
            </w:pPr>
            <w:r w:rsidRPr="00A55F22">
              <w:rPr>
                <w:rFonts w:ascii="Times New Roman" w:eastAsia="NotDefSpecial" w:hAnsi="Times New Roman"/>
                <w:sz w:val="20"/>
                <w:szCs w:val="20"/>
              </w:rPr>
              <w:t>Приказ Управления культуры, спорта и молодежи от 10 января 2019 года № 05 «Об утверждении Положения об оказании платных услуг муниципальными бюджетными учреждениями, подведомственными Управлению культуры, спорта и молодежи Администрации муниципального образования «</w:t>
            </w:r>
            <w:proofErr w:type="spellStart"/>
            <w:r w:rsidRPr="00A55F22">
              <w:rPr>
                <w:rFonts w:ascii="Times New Roman" w:eastAsia="NotDefSpecial" w:hAnsi="Times New Roman"/>
                <w:sz w:val="20"/>
                <w:szCs w:val="20"/>
              </w:rPr>
              <w:t>Можгинский</w:t>
            </w:r>
            <w:proofErr w:type="spellEnd"/>
            <w:r w:rsidRPr="00A55F22">
              <w:rPr>
                <w:rFonts w:ascii="Times New Roman" w:eastAsia="NotDefSpecial" w:hAnsi="Times New Roman"/>
                <w:sz w:val="20"/>
                <w:szCs w:val="20"/>
              </w:rPr>
              <w:t xml:space="preserve"> район»</w:t>
            </w:r>
          </w:p>
        </w:tc>
      </w:tr>
      <w:tr w:rsidR="00B6729B" w:rsidRPr="002C6D9F" w:rsidTr="00B27305">
        <w:tc>
          <w:tcPr>
            <w:tcW w:w="926" w:type="dxa"/>
            <w:vMerge w:val="restart"/>
          </w:tcPr>
          <w:p w:rsidR="00B6729B" w:rsidRPr="000142F9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42F9">
              <w:rPr>
                <w:rFonts w:ascii="Times New Roman" w:hAnsi="Times New Roman"/>
                <w:sz w:val="20"/>
                <w:szCs w:val="20"/>
              </w:rPr>
              <w:t>2.2.12</w:t>
            </w:r>
          </w:p>
        </w:tc>
        <w:tc>
          <w:tcPr>
            <w:tcW w:w="2977" w:type="dxa"/>
          </w:tcPr>
          <w:p w:rsidR="00B6729B" w:rsidRPr="000142F9" w:rsidRDefault="00B6729B" w:rsidP="00295B5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42F9">
              <w:rPr>
                <w:rFonts w:ascii="Times New Roman" w:hAnsi="Times New Roman"/>
                <w:sz w:val="20"/>
                <w:szCs w:val="20"/>
              </w:rPr>
              <w:t xml:space="preserve">Увеличение объема средств от приносящей доход деятельности муниципальных бюджетных учреждений </w:t>
            </w:r>
            <w:proofErr w:type="spellStart"/>
            <w:r w:rsidRPr="000142F9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0142F9">
              <w:rPr>
                <w:rFonts w:ascii="Times New Roman" w:hAnsi="Times New Roman"/>
                <w:sz w:val="20"/>
                <w:szCs w:val="20"/>
              </w:rPr>
              <w:t xml:space="preserve"> района за счет расширения платных услуг, эффективного использования муниципального имущества </w:t>
            </w:r>
            <w:r w:rsidRPr="000142F9">
              <w:rPr>
                <w:rFonts w:ascii="Times New Roman" w:hAnsi="Times New Roman"/>
                <w:b/>
                <w:sz w:val="20"/>
                <w:szCs w:val="20"/>
              </w:rPr>
              <w:t>(прирост по сравнению с предыдущим годом),</w:t>
            </w:r>
            <w:r w:rsidRPr="000142F9">
              <w:rPr>
                <w:rFonts w:ascii="Times New Roman" w:hAnsi="Times New Roman"/>
                <w:sz w:val="20"/>
                <w:szCs w:val="20"/>
              </w:rPr>
              <w:t xml:space="preserve"> в том числе:</w:t>
            </w:r>
          </w:p>
        </w:tc>
        <w:tc>
          <w:tcPr>
            <w:tcW w:w="2126" w:type="dxa"/>
            <w:vMerge w:val="restart"/>
          </w:tcPr>
          <w:p w:rsidR="00B6729B" w:rsidRPr="000142F9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42F9">
              <w:rPr>
                <w:rFonts w:ascii="Times New Roman" w:hAnsi="Times New Roman"/>
                <w:sz w:val="20"/>
                <w:szCs w:val="20"/>
              </w:rPr>
              <w:t>Главные распорядители средств бюджета муниципального образования «</w:t>
            </w:r>
            <w:proofErr w:type="spellStart"/>
            <w:r w:rsidRPr="000142F9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0142F9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vMerge w:val="restart"/>
          </w:tcPr>
          <w:p w:rsidR="00B6729B" w:rsidRPr="000142F9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42F9">
              <w:rPr>
                <w:rFonts w:ascii="Times New Roman" w:hAnsi="Times New Roman"/>
                <w:sz w:val="20"/>
                <w:szCs w:val="20"/>
              </w:rPr>
              <w:t>2018-2021 годы</w:t>
            </w:r>
          </w:p>
        </w:tc>
        <w:tc>
          <w:tcPr>
            <w:tcW w:w="8224" w:type="dxa"/>
            <w:gridSpan w:val="2"/>
          </w:tcPr>
          <w:p w:rsidR="00B6729B" w:rsidRPr="0093739C" w:rsidRDefault="00B6729B" w:rsidP="00A55F2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Прирост объема средств от приносящей доход деятельности </w:t>
            </w:r>
            <w:r w:rsidR="000142F9"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</w:t>
            </w:r>
            <w:r w:rsidR="00DC752C"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</w:t>
            </w:r>
            <w:r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 по сравнению с 201</w:t>
            </w:r>
            <w:r w:rsidR="00DC752C"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</w:t>
            </w:r>
            <w:r w:rsidR="00A55F22"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ом</w:t>
            </w:r>
            <w:r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целом составил </w:t>
            </w:r>
            <w:r w:rsidR="007A4334"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тыс.руб</w:t>
            </w:r>
            <w:proofErr w:type="spellEnd"/>
            <w:r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(темп роста </w:t>
            </w:r>
            <w:r w:rsidR="007A4334"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5B72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,94</w:t>
            </w:r>
            <w:r w:rsidR="006E62D8"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%):</w:t>
            </w:r>
          </w:p>
          <w:p w:rsidR="006E62D8" w:rsidRPr="0093739C" w:rsidRDefault="006E62D8" w:rsidP="00A55F2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исполнено в 2018 году-</w:t>
            </w:r>
            <w:r w:rsidR="0093739C"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B72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33 821,2</w:t>
            </w:r>
            <w:r w:rsidR="0093739C"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3739C"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тыс.руб</w:t>
            </w:r>
            <w:proofErr w:type="spellEnd"/>
            <w:r w:rsidR="0093739C"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6E62D8" w:rsidRPr="00CD0225" w:rsidRDefault="006E62D8" w:rsidP="00A55F22">
            <w:pPr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исполнено в 2019 году</w:t>
            </w:r>
            <w:r w:rsidR="005B72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- 31 879 </w:t>
            </w:r>
            <w:proofErr w:type="spellStart"/>
            <w:r w:rsidR="0093739C"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тыс.руб</w:t>
            </w:r>
            <w:proofErr w:type="spellEnd"/>
            <w:r w:rsidR="0093739C"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B6729B" w:rsidRPr="002C6D9F" w:rsidTr="00304316">
        <w:tc>
          <w:tcPr>
            <w:tcW w:w="926" w:type="dxa"/>
            <w:vMerge/>
          </w:tcPr>
          <w:p w:rsidR="00B6729B" w:rsidRPr="000142F9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B6729B" w:rsidRPr="000142F9" w:rsidRDefault="00B6729B" w:rsidP="00295B5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42F9">
              <w:rPr>
                <w:rFonts w:ascii="Times New Roman" w:hAnsi="Times New Roman"/>
                <w:sz w:val="20"/>
                <w:szCs w:val="20"/>
              </w:rPr>
              <w:t>- в отрасли образования</w:t>
            </w:r>
          </w:p>
        </w:tc>
        <w:tc>
          <w:tcPr>
            <w:tcW w:w="2126" w:type="dxa"/>
            <w:vMerge/>
          </w:tcPr>
          <w:p w:rsidR="00B6729B" w:rsidRPr="000142F9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6729B" w:rsidRPr="000142F9" w:rsidRDefault="00B6729B" w:rsidP="00295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B6729B" w:rsidRPr="0093739C" w:rsidRDefault="007C4D0F" w:rsidP="00BA5430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373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+75</w:t>
            </w:r>
          </w:p>
        </w:tc>
        <w:tc>
          <w:tcPr>
            <w:tcW w:w="6946" w:type="dxa"/>
          </w:tcPr>
          <w:p w:rsidR="00B6729B" w:rsidRPr="0093739C" w:rsidRDefault="007C4D0F" w:rsidP="00003D75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Поступления за 2018 год составили </w:t>
            </w:r>
            <w:r w:rsidR="00003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29 552,2</w:t>
            </w:r>
            <w:r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тыс.руб</w:t>
            </w:r>
            <w:proofErr w:type="spellEnd"/>
            <w:r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., за 2019 год составили </w:t>
            </w:r>
            <w:r w:rsidR="00003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27 614</w:t>
            </w:r>
            <w:r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ыс.руб., </w:t>
            </w:r>
            <w:r w:rsidR="00B6729B"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прирост</w:t>
            </w:r>
            <w:r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 </w:t>
            </w:r>
            <w:r w:rsidR="00B6729B"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201</w:t>
            </w:r>
            <w:r w:rsidR="00DC752C"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B6729B"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году</w:t>
            </w:r>
            <w:r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B92F5B"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нет (</w:t>
            </w:r>
            <w:r w:rsidR="00B6729B"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темп роста </w:t>
            </w:r>
            <w:r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003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,93</w:t>
            </w:r>
            <w:r w:rsidR="00B6729B" w:rsidRPr="009373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%)</w:t>
            </w:r>
          </w:p>
        </w:tc>
      </w:tr>
      <w:tr w:rsidR="00B6729B" w:rsidRPr="002C6D9F" w:rsidTr="00304316">
        <w:tc>
          <w:tcPr>
            <w:tcW w:w="926" w:type="dxa"/>
            <w:vMerge/>
          </w:tcPr>
          <w:p w:rsidR="00B6729B" w:rsidRPr="000142F9" w:rsidRDefault="00B6729B" w:rsidP="00137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B6729B" w:rsidRPr="000142F9" w:rsidRDefault="00B6729B" w:rsidP="0013734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42F9">
              <w:rPr>
                <w:rFonts w:ascii="Times New Roman" w:hAnsi="Times New Roman"/>
                <w:sz w:val="20"/>
                <w:szCs w:val="20"/>
              </w:rPr>
              <w:t>- в отрасли культуры</w:t>
            </w:r>
          </w:p>
        </w:tc>
        <w:tc>
          <w:tcPr>
            <w:tcW w:w="2126" w:type="dxa"/>
            <w:vMerge/>
          </w:tcPr>
          <w:p w:rsidR="00B6729B" w:rsidRPr="000142F9" w:rsidRDefault="00B6729B" w:rsidP="00137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6729B" w:rsidRPr="000142F9" w:rsidRDefault="00B6729B" w:rsidP="00137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B6729B" w:rsidRPr="0093739C" w:rsidRDefault="00B6729B" w:rsidP="007C4D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739C">
              <w:rPr>
                <w:rFonts w:ascii="Times New Roman" w:hAnsi="Times New Roman"/>
                <w:sz w:val="20"/>
                <w:szCs w:val="20"/>
              </w:rPr>
              <w:t>+</w:t>
            </w:r>
            <w:r w:rsidR="007C4D0F" w:rsidRPr="0093739C">
              <w:rPr>
                <w:rFonts w:ascii="Times New Roman" w:hAnsi="Times New Roman"/>
                <w:sz w:val="20"/>
                <w:szCs w:val="20"/>
              </w:rPr>
              <w:t>184</w:t>
            </w:r>
          </w:p>
        </w:tc>
        <w:tc>
          <w:tcPr>
            <w:tcW w:w="6946" w:type="dxa"/>
          </w:tcPr>
          <w:p w:rsidR="00B6729B" w:rsidRPr="0093739C" w:rsidRDefault="007C4D0F" w:rsidP="00003D7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739C">
              <w:rPr>
                <w:rFonts w:ascii="Times New Roman" w:hAnsi="Times New Roman"/>
                <w:sz w:val="24"/>
                <w:szCs w:val="24"/>
              </w:rPr>
              <w:t xml:space="preserve">Поступления за 2018 год составили </w:t>
            </w:r>
            <w:r w:rsidR="00003D75">
              <w:rPr>
                <w:rFonts w:ascii="Times New Roman" w:hAnsi="Times New Roman"/>
                <w:sz w:val="24"/>
                <w:szCs w:val="24"/>
              </w:rPr>
              <w:t>4 269</w:t>
            </w:r>
            <w:r w:rsidRPr="00937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739C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93739C">
              <w:rPr>
                <w:rFonts w:ascii="Times New Roman" w:hAnsi="Times New Roman"/>
                <w:sz w:val="24"/>
                <w:szCs w:val="24"/>
              </w:rPr>
              <w:t xml:space="preserve">., за </w:t>
            </w:r>
            <w:r w:rsidR="00B92F5B" w:rsidRPr="0093739C">
              <w:rPr>
                <w:rFonts w:ascii="Times New Roman" w:hAnsi="Times New Roman"/>
                <w:sz w:val="24"/>
                <w:szCs w:val="24"/>
              </w:rPr>
              <w:t>2</w:t>
            </w:r>
            <w:r w:rsidRPr="0093739C">
              <w:rPr>
                <w:rFonts w:ascii="Times New Roman" w:hAnsi="Times New Roman"/>
                <w:sz w:val="24"/>
                <w:szCs w:val="24"/>
              </w:rPr>
              <w:t xml:space="preserve">019 год составили </w:t>
            </w:r>
            <w:r w:rsidR="00003D75">
              <w:rPr>
                <w:rFonts w:ascii="Times New Roman" w:hAnsi="Times New Roman"/>
                <w:sz w:val="24"/>
                <w:szCs w:val="24"/>
              </w:rPr>
              <w:t>4 265</w:t>
            </w:r>
            <w:r w:rsidRPr="00937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739C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93739C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="00B92F5B" w:rsidRPr="0093739C">
              <w:rPr>
                <w:rFonts w:ascii="Times New Roman" w:hAnsi="Times New Roman"/>
                <w:sz w:val="24"/>
                <w:szCs w:val="24"/>
              </w:rPr>
              <w:t>прироста к</w:t>
            </w:r>
            <w:r w:rsidRPr="0093739C">
              <w:rPr>
                <w:rFonts w:ascii="Times New Roman" w:hAnsi="Times New Roman"/>
                <w:sz w:val="24"/>
                <w:szCs w:val="24"/>
              </w:rPr>
              <w:t xml:space="preserve"> 2018 году </w:t>
            </w:r>
            <w:r w:rsidR="00B92F5B" w:rsidRPr="0093739C">
              <w:rPr>
                <w:rFonts w:ascii="Times New Roman" w:hAnsi="Times New Roman"/>
                <w:sz w:val="24"/>
                <w:szCs w:val="24"/>
              </w:rPr>
              <w:t>нет (</w:t>
            </w:r>
            <w:r w:rsidRPr="0093739C">
              <w:rPr>
                <w:rFonts w:ascii="Times New Roman" w:hAnsi="Times New Roman"/>
                <w:sz w:val="24"/>
                <w:szCs w:val="24"/>
              </w:rPr>
              <w:t xml:space="preserve">темп роста </w:t>
            </w:r>
            <w:r w:rsidR="00003D75">
              <w:rPr>
                <w:rFonts w:ascii="Times New Roman" w:hAnsi="Times New Roman"/>
                <w:sz w:val="24"/>
                <w:szCs w:val="24"/>
              </w:rPr>
              <w:t>99,9</w:t>
            </w:r>
            <w:r w:rsidRPr="0093739C">
              <w:rPr>
                <w:rFonts w:ascii="Times New Roman" w:hAnsi="Times New Roman"/>
                <w:sz w:val="24"/>
                <w:szCs w:val="24"/>
              </w:rPr>
              <w:t>%)</w:t>
            </w:r>
          </w:p>
        </w:tc>
      </w:tr>
      <w:tr w:rsidR="00B6729B" w:rsidRPr="002C6D9F" w:rsidTr="00304316">
        <w:tc>
          <w:tcPr>
            <w:tcW w:w="926" w:type="dxa"/>
          </w:tcPr>
          <w:p w:rsidR="00B6729B" w:rsidRPr="00CF58B1" w:rsidRDefault="00B6729B" w:rsidP="00137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2.2.13</w:t>
            </w:r>
          </w:p>
        </w:tc>
        <w:tc>
          <w:tcPr>
            <w:tcW w:w="2977" w:type="dxa"/>
          </w:tcPr>
          <w:p w:rsidR="00B6729B" w:rsidRPr="00CF58B1" w:rsidRDefault="00B6729B" w:rsidP="0013734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 xml:space="preserve">Передача несвойственных функций муниципальных учреждений </w:t>
            </w:r>
            <w:proofErr w:type="spellStart"/>
            <w:r w:rsidRPr="00CF58B1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CF58B1">
              <w:rPr>
                <w:rFonts w:ascii="Times New Roman" w:hAnsi="Times New Roman"/>
                <w:sz w:val="20"/>
                <w:szCs w:val="20"/>
              </w:rPr>
              <w:t xml:space="preserve"> района на аутсорсинг (организация теплоснабжения, организация питания </w:t>
            </w:r>
            <w:r w:rsidRPr="00CF5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школьников, уборка помещений, транспортное обеспечение учащихся, охрана зданий и др.), </w:t>
            </w:r>
            <w:proofErr w:type="spellStart"/>
            <w:r w:rsidRPr="00CF58B1">
              <w:rPr>
                <w:rFonts w:ascii="Times New Roman" w:hAnsi="Times New Roman"/>
                <w:color w:val="000000"/>
                <w:sz w:val="20"/>
                <w:szCs w:val="20"/>
              </w:rPr>
              <w:t>тыс.руб</w:t>
            </w:r>
            <w:proofErr w:type="spellEnd"/>
            <w:r w:rsidRPr="00CF58B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B6729B" w:rsidRPr="00CF58B1" w:rsidRDefault="00B6729B" w:rsidP="00137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Главные распорядители средств бюджета муниципального образования «</w:t>
            </w:r>
            <w:proofErr w:type="spellStart"/>
            <w:r w:rsidRPr="00CF58B1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CF58B1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B6729B" w:rsidRPr="00CF58B1" w:rsidRDefault="00B6729B" w:rsidP="00137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2018-2021 годы</w:t>
            </w:r>
          </w:p>
        </w:tc>
        <w:tc>
          <w:tcPr>
            <w:tcW w:w="1278" w:type="dxa"/>
          </w:tcPr>
          <w:p w:rsidR="00B6729B" w:rsidRPr="00A55F22" w:rsidRDefault="00AF77A2" w:rsidP="00137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F22">
              <w:rPr>
                <w:rFonts w:ascii="Times New Roman" w:hAnsi="Times New Roman"/>
                <w:sz w:val="20"/>
                <w:szCs w:val="20"/>
              </w:rPr>
              <w:t>230,4</w:t>
            </w:r>
          </w:p>
        </w:tc>
        <w:tc>
          <w:tcPr>
            <w:tcW w:w="6946" w:type="dxa"/>
          </w:tcPr>
          <w:p w:rsidR="00B6729B" w:rsidRPr="00A55F22" w:rsidRDefault="00B6729B" w:rsidP="00A55F22">
            <w:pPr>
              <w:widowControl w:val="0"/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A55F22">
              <w:rPr>
                <w:rFonts w:ascii="Times New Roman" w:eastAsia="NotDefSpecial" w:hAnsi="Times New Roman"/>
              </w:rPr>
              <w:t xml:space="preserve">С 1 сентября в 12 школьных столовых школьное питание было организовано через компанию ООО «Профессионал-1». </w:t>
            </w:r>
            <w:r w:rsidR="00FA71F1" w:rsidRPr="00A55F22">
              <w:rPr>
                <w:rFonts w:ascii="Times New Roman" w:eastAsia="NotDefSpecial" w:hAnsi="Times New Roman"/>
              </w:rPr>
              <w:t xml:space="preserve">Экономический эффект за январь- </w:t>
            </w:r>
            <w:r w:rsidR="00A55F22" w:rsidRPr="00A55F22">
              <w:rPr>
                <w:rFonts w:ascii="Times New Roman" w:eastAsia="NotDefSpecial" w:hAnsi="Times New Roman"/>
              </w:rPr>
              <w:t>декабрь</w:t>
            </w:r>
            <w:r w:rsidR="00FA71F1" w:rsidRPr="00A55F22">
              <w:rPr>
                <w:rFonts w:ascii="Times New Roman" w:eastAsia="NotDefSpecial" w:hAnsi="Times New Roman"/>
              </w:rPr>
              <w:t xml:space="preserve"> 2019 года составил </w:t>
            </w:r>
            <w:r w:rsidR="00FA71F1" w:rsidRPr="00A55F22">
              <w:rPr>
                <w:rFonts w:ascii="Times New Roman" w:eastAsia="NotDefSpecial" w:hAnsi="Times New Roman"/>
                <w:b/>
                <w:u w:val="single"/>
              </w:rPr>
              <w:t xml:space="preserve">346 </w:t>
            </w:r>
            <w:proofErr w:type="spellStart"/>
            <w:r w:rsidR="00FA71F1" w:rsidRPr="00A55F22">
              <w:rPr>
                <w:rFonts w:ascii="Times New Roman" w:eastAsia="NotDefSpecial" w:hAnsi="Times New Roman"/>
                <w:b/>
                <w:u w:val="single"/>
              </w:rPr>
              <w:t>тыс.руб</w:t>
            </w:r>
            <w:proofErr w:type="spellEnd"/>
            <w:r w:rsidR="00FA71F1" w:rsidRPr="00A55F22">
              <w:rPr>
                <w:rFonts w:ascii="Times New Roman" w:eastAsia="NotDefSpecial" w:hAnsi="Times New Roman"/>
              </w:rPr>
              <w:t>. (приобретение посуды, оборудования)</w:t>
            </w:r>
          </w:p>
        </w:tc>
      </w:tr>
      <w:tr w:rsidR="00B6729B" w:rsidRPr="002C6D9F" w:rsidTr="00B27305">
        <w:tc>
          <w:tcPr>
            <w:tcW w:w="926" w:type="dxa"/>
          </w:tcPr>
          <w:p w:rsidR="00B6729B" w:rsidRPr="00CF58B1" w:rsidRDefault="00B6729B" w:rsidP="00137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2.2.14</w:t>
            </w:r>
          </w:p>
        </w:tc>
        <w:tc>
          <w:tcPr>
            <w:tcW w:w="2977" w:type="dxa"/>
          </w:tcPr>
          <w:p w:rsidR="00B6729B" w:rsidRPr="00CF58B1" w:rsidRDefault="00B6729B" w:rsidP="0013734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 xml:space="preserve">Утверждение значений нормативных затрат на оказание муниципальных услуг (в том числе базовых нормативов затрат на оказание муниципальной услуги), выполнение муниципальных работ </w:t>
            </w:r>
          </w:p>
        </w:tc>
        <w:tc>
          <w:tcPr>
            <w:tcW w:w="2126" w:type="dxa"/>
          </w:tcPr>
          <w:p w:rsidR="00B6729B" w:rsidRPr="00CF58B1" w:rsidRDefault="00B6729B" w:rsidP="00137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Главные распорядители средств бюджета муниципального образования «</w:t>
            </w:r>
            <w:proofErr w:type="spellStart"/>
            <w:r w:rsidRPr="00CF58B1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CF58B1">
              <w:rPr>
                <w:rFonts w:ascii="Times New Roman" w:hAnsi="Times New Roman"/>
                <w:sz w:val="20"/>
                <w:szCs w:val="20"/>
              </w:rPr>
              <w:t xml:space="preserve"> район», в компетенцию которых входит организация оказания (выполнения) муниципальных услуг (работ)</w:t>
            </w:r>
          </w:p>
        </w:tc>
        <w:tc>
          <w:tcPr>
            <w:tcW w:w="1134" w:type="dxa"/>
          </w:tcPr>
          <w:p w:rsidR="00B6729B" w:rsidRPr="00CF58B1" w:rsidRDefault="00B6729B" w:rsidP="00137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2018-2021 годы</w:t>
            </w:r>
          </w:p>
        </w:tc>
        <w:tc>
          <w:tcPr>
            <w:tcW w:w="8224" w:type="dxa"/>
            <w:gridSpan w:val="2"/>
          </w:tcPr>
          <w:p w:rsidR="00B6729B" w:rsidRPr="00A55F22" w:rsidRDefault="00B6729B" w:rsidP="00137349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color w:val="FF0000"/>
              </w:rPr>
            </w:pPr>
            <w:r w:rsidRPr="00A55F22">
              <w:rPr>
                <w:rFonts w:ascii="Times New Roman" w:eastAsia="NotDefSpecial" w:hAnsi="Times New Roman"/>
                <w:color w:val="FF0000"/>
              </w:rPr>
              <w:t xml:space="preserve">          </w:t>
            </w:r>
            <w:r w:rsidRPr="00A55F22">
              <w:rPr>
                <w:rFonts w:ascii="Times New Roman" w:eastAsia="NotDefSpecial" w:hAnsi="Times New Roman"/>
              </w:rPr>
              <w:t>- приказ Управления образования Администрации муниципального образования «</w:t>
            </w:r>
            <w:proofErr w:type="spellStart"/>
            <w:r w:rsidRPr="00A55F22">
              <w:rPr>
                <w:rFonts w:ascii="Times New Roman" w:eastAsia="NotDefSpecial" w:hAnsi="Times New Roman"/>
              </w:rPr>
              <w:t>Можгинский</w:t>
            </w:r>
            <w:proofErr w:type="spellEnd"/>
            <w:r w:rsidRPr="00A55F22">
              <w:rPr>
                <w:rFonts w:ascii="Times New Roman" w:eastAsia="NotDefSpecial" w:hAnsi="Times New Roman"/>
              </w:rPr>
              <w:t xml:space="preserve"> район» № </w:t>
            </w:r>
            <w:r w:rsidR="002E1DEF" w:rsidRPr="00A55F22">
              <w:rPr>
                <w:rFonts w:ascii="Times New Roman" w:eastAsia="NotDefSpecial" w:hAnsi="Times New Roman"/>
              </w:rPr>
              <w:t>280</w:t>
            </w:r>
            <w:r w:rsidRPr="00A55F22">
              <w:rPr>
                <w:rFonts w:ascii="Times New Roman" w:eastAsia="NotDefSpecial" w:hAnsi="Times New Roman"/>
              </w:rPr>
              <w:t xml:space="preserve">- од от </w:t>
            </w:r>
            <w:r w:rsidR="002E1DEF" w:rsidRPr="00A55F22">
              <w:rPr>
                <w:rFonts w:ascii="Times New Roman" w:eastAsia="NotDefSpecial" w:hAnsi="Times New Roman"/>
              </w:rPr>
              <w:t>14</w:t>
            </w:r>
            <w:r w:rsidRPr="00A55F22">
              <w:rPr>
                <w:rFonts w:ascii="Times New Roman" w:eastAsia="NotDefSpecial" w:hAnsi="Times New Roman"/>
              </w:rPr>
              <w:t>.12.201</w:t>
            </w:r>
            <w:r w:rsidR="002E1DEF" w:rsidRPr="00A55F22">
              <w:rPr>
                <w:rFonts w:ascii="Times New Roman" w:eastAsia="NotDefSpecial" w:hAnsi="Times New Roman"/>
              </w:rPr>
              <w:t>8</w:t>
            </w:r>
            <w:r w:rsidRPr="00A55F22">
              <w:rPr>
                <w:rFonts w:ascii="Times New Roman" w:eastAsia="NotDefSpecial" w:hAnsi="Times New Roman"/>
              </w:rPr>
              <w:t xml:space="preserve">г. «Об утверждении значений базовых нормативов затрат на оказание муниципальных услуг учреждений образования </w:t>
            </w:r>
            <w:proofErr w:type="spellStart"/>
            <w:r w:rsidRPr="00A55F22">
              <w:rPr>
                <w:rFonts w:ascii="Times New Roman" w:eastAsia="NotDefSpecial" w:hAnsi="Times New Roman"/>
              </w:rPr>
              <w:t>Можгинского</w:t>
            </w:r>
            <w:proofErr w:type="spellEnd"/>
            <w:r w:rsidRPr="00A55F22">
              <w:rPr>
                <w:rFonts w:ascii="Times New Roman" w:eastAsia="NotDefSpecial" w:hAnsi="Times New Roman"/>
              </w:rPr>
              <w:t xml:space="preserve"> района, подведомственных Управлению образования Администрации муниципального образования «</w:t>
            </w:r>
            <w:proofErr w:type="spellStart"/>
            <w:r w:rsidRPr="00A55F22">
              <w:rPr>
                <w:rFonts w:ascii="Times New Roman" w:eastAsia="NotDefSpecial" w:hAnsi="Times New Roman"/>
              </w:rPr>
              <w:t>Можгинский</w:t>
            </w:r>
            <w:proofErr w:type="spellEnd"/>
            <w:r w:rsidRPr="00A55F22">
              <w:rPr>
                <w:rFonts w:ascii="Times New Roman" w:eastAsia="NotDefSpecial" w:hAnsi="Times New Roman"/>
              </w:rPr>
              <w:t xml:space="preserve"> район» на 201</w:t>
            </w:r>
            <w:r w:rsidR="00D63DCD" w:rsidRPr="00A55F22">
              <w:rPr>
                <w:rFonts w:ascii="Times New Roman" w:eastAsia="NotDefSpecial" w:hAnsi="Times New Roman"/>
              </w:rPr>
              <w:t>9</w:t>
            </w:r>
            <w:r w:rsidRPr="00A55F22">
              <w:rPr>
                <w:rFonts w:ascii="Times New Roman" w:eastAsia="NotDefSpecial" w:hAnsi="Times New Roman"/>
              </w:rPr>
              <w:t xml:space="preserve"> год и плановый период 20</w:t>
            </w:r>
            <w:r w:rsidR="00D63DCD" w:rsidRPr="00A55F22">
              <w:rPr>
                <w:rFonts w:ascii="Times New Roman" w:eastAsia="NotDefSpecial" w:hAnsi="Times New Roman"/>
              </w:rPr>
              <w:t>20</w:t>
            </w:r>
            <w:r w:rsidRPr="00A55F22">
              <w:rPr>
                <w:rFonts w:ascii="Times New Roman" w:eastAsia="NotDefSpecial" w:hAnsi="Times New Roman"/>
              </w:rPr>
              <w:t xml:space="preserve"> и 202</w:t>
            </w:r>
            <w:r w:rsidR="00D63DCD" w:rsidRPr="00A55F22">
              <w:rPr>
                <w:rFonts w:ascii="Times New Roman" w:eastAsia="NotDefSpecial" w:hAnsi="Times New Roman"/>
              </w:rPr>
              <w:t>1</w:t>
            </w:r>
            <w:r w:rsidRPr="00A55F22">
              <w:rPr>
                <w:rFonts w:ascii="Times New Roman" w:eastAsia="NotDefSpecial" w:hAnsi="Times New Roman"/>
              </w:rPr>
              <w:t xml:space="preserve"> годов»;</w:t>
            </w:r>
          </w:p>
          <w:p w:rsidR="00B6729B" w:rsidRPr="00CD0225" w:rsidRDefault="00B6729B" w:rsidP="00C430FA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color w:val="FF0000"/>
                <w:sz w:val="20"/>
                <w:szCs w:val="20"/>
                <w:highlight w:val="yellow"/>
              </w:rPr>
            </w:pPr>
            <w:r w:rsidRPr="00A55F22">
              <w:rPr>
                <w:rFonts w:ascii="Times New Roman" w:eastAsia="NotDefSpecial" w:hAnsi="Times New Roman"/>
                <w:color w:val="000000" w:themeColor="text1"/>
              </w:rPr>
              <w:t xml:space="preserve">     - приказ Управления культуры, спорта и молодежи от </w:t>
            </w:r>
            <w:r w:rsidR="00C430FA" w:rsidRPr="00A55F22">
              <w:rPr>
                <w:rFonts w:ascii="Times New Roman" w:eastAsia="NotDefSpecial" w:hAnsi="Times New Roman"/>
                <w:color w:val="000000" w:themeColor="text1"/>
              </w:rPr>
              <w:t>09</w:t>
            </w:r>
            <w:r w:rsidRPr="00A55F22">
              <w:rPr>
                <w:rFonts w:ascii="Times New Roman" w:eastAsia="NotDefSpecial" w:hAnsi="Times New Roman"/>
                <w:color w:val="000000" w:themeColor="text1"/>
              </w:rPr>
              <w:t>.01.201</w:t>
            </w:r>
            <w:r w:rsidR="00C430FA" w:rsidRPr="00A55F22">
              <w:rPr>
                <w:rFonts w:ascii="Times New Roman" w:eastAsia="NotDefSpecial" w:hAnsi="Times New Roman"/>
                <w:color w:val="000000" w:themeColor="text1"/>
              </w:rPr>
              <w:t>9</w:t>
            </w:r>
            <w:r w:rsidRPr="00A55F22">
              <w:rPr>
                <w:rFonts w:ascii="Times New Roman" w:eastAsia="NotDefSpecial" w:hAnsi="Times New Roman"/>
                <w:color w:val="000000" w:themeColor="text1"/>
              </w:rPr>
              <w:t xml:space="preserve">г. № </w:t>
            </w:r>
            <w:r w:rsidR="00C430FA" w:rsidRPr="00A55F22">
              <w:rPr>
                <w:rFonts w:ascii="Times New Roman" w:eastAsia="NotDefSpecial" w:hAnsi="Times New Roman"/>
                <w:color w:val="000000" w:themeColor="text1"/>
              </w:rPr>
              <w:t>2</w:t>
            </w:r>
            <w:r w:rsidRPr="00A55F22">
              <w:rPr>
                <w:rFonts w:ascii="Times New Roman" w:eastAsia="NotDefSpecial" w:hAnsi="Times New Roman"/>
                <w:color w:val="000000" w:themeColor="text1"/>
              </w:rPr>
              <w:t xml:space="preserve"> «Об утверждении нормативных затрат </w:t>
            </w:r>
            <w:r w:rsidR="00C430FA" w:rsidRPr="00A55F22">
              <w:rPr>
                <w:rFonts w:ascii="Times New Roman" w:eastAsia="NotDefSpecial" w:hAnsi="Times New Roman"/>
                <w:color w:val="000000" w:themeColor="text1"/>
              </w:rPr>
              <w:t xml:space="preserve">на финансовое обеспечение выполнения муниципального задания </w:t>
            </w:r>
            <w:r w:rsidRPr="00A55F22">
              <w:rPr>
                <w:rFonts w:ascii="Times New Roman" w:eastAsia="NotDefSpecial" w:hAnsi="Times New Roman"/>
                <w:color w:val="000000" w:themeColor="text1"/>
              </w:rPr>
              <w:t xml:space="preserve">на оказание муниципальных услуг </w:t>
            </w:r>
            <w:r w:rsidR="00C430FA" w:rsidRPr="00A55F22">
              <w:rPr>
                <w:rFonts w:ascii="Times New Roman" w:eastAsia="NotDefSpecial" w:hAnsi="Times New Roman"/>
                <w:color w:val="000000" w:themeColor="text1"/>
              </w:rPr>
              <w:t xml:space="preserve">и нормативных затрат на содержание имущества </w:t>
            </w:r>
            <w:r w:rsidRPr="00A55F22">
              <w:rPr>
                <w:rFonts w:ascii="Times New Roman" w:eastAsia="NotDefSpecial" w:hAnsi="Times New Roman"/>
                <w:color w:val="000000" w:themeColor="text1"/>
              </w:rPr>
              <w:t>муниципальных учреждений</w:t>
            </w:r>
            <w:r w:rsidR="00C430FA" w:rsidRPr="00A55F22">
              <w:rPr>
                <w:rFonts w:ascii="Times New Roman" w:eastAsia="NotDefSpecial" w:hAnsi="Times New Roman"/>
                <w:color w:val="000000" w:themeColor="text1"/>
              </w:rPr>
              <w:t>, подведомственных Управлению культуры, спорта и молодежи Администрации муниципального образования «</w:t>
            </w:r>
            <w:proofErr w:type="spellStart"/>
            <w:r w:rsidR="00C430FA" w:rsidRPr="00A55F22">
              <w:rPr>
                <w:rFonts w:ascii="Times New Roman" w:eastAsia="NotDefSpecial" w:hAnsi="Times New Roman"/>
                <w:color w:val="000000" w:themeColor="text1"/>
              </w:rPr>
              <w:t>Можгинский</w:t>
            </w:r>
            <w:proofErr w:type="spellEnd"/>
            <w:r w:rsidR="00C430FA" w:rsidRPr="00A55F22">
              <w:rPr>
                <w:rFonts w:ascii="Times New Roman" w:eastAsia="NotDefSpecial" w:hAnsi="Times New Roman"/>
                <w:color w:val="000000" w:themeColor="text1"/>
              </w:rPr>
              <w:t xml:space="preserve"> район».</w:t>
            </w:r>
          </w:p>
        </w:tc>
      </w:tr>
      <w:tr w:rsidR="00B6729B" w:rsidRPr="002C6D9F" w:rsidTr="00B27305">
        <w:tc>
          <w:tcPr>
            <w:tcW w:w="926" w:type="dxa"/>
          </w:tcPr>
          <w:p w:rsidR="00B6729B" w:rsidRPr="00CF58B1" w:rsidRDefault="00B6729B" w:rsidP="00137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2.2.15</w:t>
            </w:r>
          </w:p>
        </w:tc>
        <w:tc>
          <w:tcPr>
            <w:tcW w:w="2977" w:type="dxa"/>
          </w:tcPr>
          <w:p w:rsidR="00B6729B" w:rsidRPr="00CF58B1" w:rsidRDefault="00B6729B" w:rsidP="0013734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Применение коэффициента платной деятельности при определении базового норматива затрат на оказание муниципальных услуг</w:t>
            </w:r>
          </w:p>
        </w:tc>
        <w:tc>
          <w:tcPr>
            <w:tcW w:w="2126" w:type="dxa"/>
          </w:tcPr>
          <w:p w:rsidR="00B6729B" w:rsidRPr="00CF58B1" w:rsidRDefault="00B6729B" w:rsidP="00137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CF58B1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CF58B1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B6729B" w:rsidRPr="00A55F22" w:rsidRDefault="00B6729B" w:rsidP="00137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F22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8224" w:type="dxa"/>
            <w:gridSpan w:val="2"/>
          </w:tcPr>
          <w:p w:rsidR="00B6729B" w:rsidRPr="00A55F22" w:rsidRDefault="002F5A42" w:rsidP="002F5A42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color w:val="FF0000"/>
              </w:rPr>
            </w:pPr>
            <w:r w:rsidRPr="00A55F22">
              <w:rPr>
                <w:rFonts w:ascii="Times New Roman" w:eastAsia="NotDefSpecial" w:hAnsi="Times New Roman"/>
              </w:rPr>
              <w:t>Изменения в постановление Администрации муниципального образования «</w:t>
            </w:r>
            <w:proofErr w:type="spellStart"/>
            <w:r w:rsidRPr="00A55F22">
              <w:rPr>
                <w:rFonts w:ascii="Times New Roman" w:eastAsia="NotDefSpecial" w:hAnsi="Times New Roman"/>
              </w:rPr>
              <w:t>Можгинский</w:t>
            </w:r>
            <w:proofErr w:type="spellEnd"/>
            <w:r w:rsidRPr="00A55F22">
              <w:rPr>
                <w:rFonts w:ascii="Times New Roman" w:eastAsia="NotDefSpecial" w:hAnsi="Times New Roman"/>
              </w:rPr>
              <w:t xml:space="preserve"> район» 3 декабря 2015 года № 1288 «О Порядке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</w:t>
            </w:r>
            <w:proofErr w:type="spellStart"/>
            <w:r w:rsidRPr="00A55F22">
              <w:rPr>
                <w:rFonts w:ascii="Times New Roman" w:eastAsia="NotDefSpecial" w:hAnsi="Times New Roman"/>
              </w:rPr>
              <w:t>Можгинского</w:t>
            </w:r>
            <w:proofErr w:type="spellEnd"/>
            <w:r w:rsidRPr="00A55F22">
              <w:rPr>
                <w:rFonts w:ascii="Times New Roman" w:eastAsia="NotDefSpecial" w:hAnsi="Times New Roman"/>
              </w:rPr>
              <w:t xml:space="preserve"> района» будут внесены после принятия нормативного акта в Удмуртской Республике</w:t>
            </w:r>
          </w:p>
        </w:tc>
      </w:tr>
      <w:tr w:rsidR="00B6729B" w:rsidRPr="002C6D9F" w:rsidTr="00B27305">
        <w:tc>
          <w:tcPr>
            <w:tcW w:w="926" w:type="dxa"/>
          </w:tcPr>
          <w:p w:rsidR="00B6729B" w:rsidRPr="00CF58B1" w:rsidRDefault="00B6729B" w:rsidP="00137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2.2.16</w:t>
            </w:r>
          </w:p>
        </w:tc>
        <w:tc>
          <w:tcPr>
            <w:tcW w:w="2977" w:type="dxa"/>
          </w:tcPr>
          <w:p w:rsidR="00B6729B" w:rsidRPr="00CF58B1" w:rsidRDefault="00B6729B" w:rsidP="0013734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 xml:space="preserve">Проведение анализа перечня муниципальных услуг (работ), предоставляемых муниципальными учреждениями </w:t>
            </w:r>
            <w:proofErr w:type="spellStart"/>
            <w:r w:rsidRPr="00CF58B1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CF58B1">
              <w:rPr>
                <w:rFonts w:ascii="Times New Roman" w:hAnsi="Times New Roman"/>
                <w:sz w:val="20"/>
                <w:szCs w:val="20"/>
              </w:rPr>
              <w:t xml:space="preserve"> района. </w:t>
            </w:r>
          </w:p>
          <w:p w:rsidR="00B6729B" w:rsidRPr="00CF58B1" w:rsidRDefault="00B6729B" w:rsidP="0013734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Исключение из перечня услуг (работ), не соответствующих основным видам деятельности муниципальных учреждений</w:t>
            </w:r>
          </w:p>
        </w:tc>
        <w:tc>
          <w:tcPr>
            <w:tcW w:w="2126" w:type="dxa"/>
          </w:tcPr>
          <w:p w:rsidR="00B6729B" w:rsidRPr="00CF58B1" w:rsidRDefault="00B6729B" w:rsidP="00137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Главные распорядители средств бюджета муниципального образования «</w:t>
            </w:r>
            <w:proofErr w:type="spellStart"/>
            <w:r w:rsidRPr="00CF58B1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CF58B1">
              <w:rPr>
                <w:rFonts w:ascii="Times New Roman" w:hAnsi="Times New Roman"/>
                <w:sz w:val="20"/>
                <w:szCs w:val="20"/>
              </w:rPr>
              <w:t xml:space="preserve"> район», в компетенцию которых входит организация оказания (выполнения) муниципальных услуг (работ)</w:t>
            </w:r>
          </w:p>
          <w:p w:rsidR="00B6729B" w:rsidRPr="00CF58B1" w:rsidRDefault="00B6729B" w:rsidP="00137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CF58B1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CF58B1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B6729B" w:rsidRPr="00A55F22" w:rsidRDefault="00B6729B" w:rsidP="00137349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55F2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2018-2021 годы</w:t>
            </w:r>
          </w:p>
        </w:tc>
        <w:tc>
          <w:tcPr>
            <w:tcW w:w="8224" w:type="dxa"/>
            <w:gridSpan w:val="2"/>
          </w:tcPr>
          <w:p w:rsidR="00B6729B" w:rsidRPr="00A55F22" w:rsidRDefault="00B6729B" w:rsidP="00610C32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color w:val="000000" w:themeColor="text1"/>
              </w:rPr>
            </w:pPr>
            <w:r w:rsidRPr="00A55F22">
              <w:rPr>
                <w:rFonts w:ascii="Times New Roman" w:eastAsia="NotDefSpecial" w:hAnsi="Times New Roman"/>
                <w:color w:val="000000" w:themeColor="text1"/>
              </w:rPr>
              <w:t>Перечень муниципальных услуг (работ) учреждений образования и культуры на 201</w:t>
            </w:r>
            <w:r w:rsidR="00610C32" w:rsidRPr="00A55F22">
              <w:rPr>
                <w:rFonts w:ascii="Times New Roman" w:eastAsia="NotDefSpecial" w:hAnsi="Times New Roman"/>
                <w:color w:val="000000" w:themeColor="text1"/>
              </w:rPr>
              <w:t>9</w:t>
            </w:r>
            <w:r w:rsidRPr="00A55F22">
              <w:rPr>
                <w:rFonts w:ascii="Times New Roman" w:eastAsia="NotDefSpecial" w:hAnsi="Times New Roman"/>
                <w:color w:val="000000" w:themeColor="text1"/>
              </w:rPr>
              <w:t xml:space="preserve"> год приведен в соответствии с общероссийским </w:t>
            </w:r>
            <w:r w:rsidRPr="00A55F22">
              <w:rPr>
                <w:rFonts w:ascii="Times New Roman" w:eastAsia="HiddenHorzOCR" w:hAnsi="Times New Roman"/>
                <w:color w:val="000000" w:themeColor="text1"/>
              </w:rPr>
              <w:t>(отраслевым) и региональным перечнями (классификаторами) государственных и муниципальных услуг</w:t>
            </w:r>
          </w:p>
        </w:tc>
      </w:tr>
      <w:tr w:rsidR="00B6729B" w:rsidRPr="002C6D9F" w:rsidTr="00CF58B1">
        <w:tc>
          <w:tcPr>
            <w:tcW w:w="926" w:type="dxa"/>
            <w:shd w:val="clear" w:color="auto" w:fill="auto"/>
          </w:tcPr>
          <w:p w:rsidR="00B6729B" w:rsidRPr="00CF58B1" w:rsidRDefault="00B6729B" w:rsidP="00137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2.2.17</w:t>
            </w:r>
          </w:p>
        </w:tc>
        <w:tc>
          <w:tcPr>
            <w:tcW w:w="2977" w:type="dxa"/>
            <w:shd w:val="clear" w:color="auto" w:fill="auto"/>
          </w:tcPr>
          <w:p w:rsidR="00B6729B" w:rsidRPr="00CF58B1" w:rsidRDefault="00B6729B" w:rsidP="0013734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Формирование базового норматива затрат на оказание муниципальной услуги без учета затрат на приобретение особо ценного движимого имущества</w:t>
            </w:r>
          </w:p>
        </w:tc>
        <w:tc>
          <w:tcPr>
            <w:tcW w:w="2126" w:type="dxa"/>
            <w:shd w:val="clear" w:color="auto" w:fill="auto"/>
          </w:tcPr>
          <w:p w:rsidR="00B6729B" w:rsidRPr="00CF58B1" w:rsidRDefault="00B6729B" w:rsidP="00137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Главные распорядители средств бюджета муниципального образования «</w:t>
            </w:r>
            <w:proofErr w:type="spellStart"/>
            <w:r w:rsidRPr="00CF58B1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CF58B1">
              <w:rPr>
                <w:rFonts w:ascii="Times New Roman" w:hAnsi="Times New Roman"/>
                <w:sz w:val="20"/>
                <w:szCs w:val="20"/>
              </w:rPr>
              <w:t xml:space="preserve"> район», в компетенцию которых входит организация оказания (выполнения) муниципальных услуг (работ)</w:t>
            </w:r>
          </w:p>
          <w:p w:rsidR="00B6729B" w:rsidRPr="00CF58B1" w:rsidRDefault="00B6729B" w:rsidP="00137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CF58B1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CF58B1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</w:tcPr>
          <w:p w:rsidR="00B6729B" w:rsidRPr="00A55F22" w:rsidRDefault="00B6729B" w:rsidP="00137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F22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8224" w:type="dxa"/>
            <w:gridSpan w:val="2"/>
            <w:shd w:val="clear" w:color="auto" w:fill="auto"/>
          </w:tcPr>
          <w:p w:rsidR="00B6729B" w:rsidRPr="00A55F22" w:rsidRDefault="002F5A42" w:rsidP="002F5A42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  <w:r w:rsidRPr="00A55F22">
              <w:rPr>
                <w:rFonts w:ascii="Times New Roman" w:eastAsia="NotDefSpecial" w:hAnsi="Times New Roman"/>
                <w:sz w:val="20"/>
                <w:szCs w:val="20"/>
              </w:rPr>
              <w:t>Изменения в постановление Администрации муниципального образования «</w:t>
            </w:r>
            <w:proofErr w:type="spellStart"/>
            <w:r w:rsidRPr="00A55F22">
              <w:rPr>
                <w:rFonts w:ascii="Times New Roman" w:eastAsia="NotDefSpecial" w:hAnsi="Times New Roman"/>
                <w:sz w:val="20"/>
                <w:szCs w:val="20"/>
              </w:rPr>
              <w:t>Можгинский</w:t>
            </w:r>
            <w:proofErr w:type="spellEnd"/>
            <w:r w:rsidRPr="00A55F22">
              <w:rPr>
                <w:rFonts w:ascii="Times New Roman" w:eastAsia="NotDefSpecial" w:hAnsi="Times New Roman"/>
                <w:sz w:val="20"/>
                <w:szCs w:val="20"/>
              </w:rPr>
              <w:t xml:space="preserve"> район» 3 декабря 2015 года № 1288 «О Порядке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</w:t>
            </w:r>
            <w:proofErr w:type="spellStart"/>
            <w:r w:rsidRPr="00A55F22">
              <w:rPr>
                <w:rFonts w:ascii="Times New Roman" w:eastAsia="NotDefSpecial" w:hAnsi="Times New Roman"/>
                <w:sz w:val="20"/>
                <w:szCs w:val="20"/>
              </w:rPr>
              <w:t>Можгинского</w:t>
            </w:r>
            <w:proofErr w:type="spellEnd"/>
            <w:r w:rsidRPr="00A55F22">
              <w:rPr>
                <w:rFonts w:ascii="Times New Roman" w:eastAsia="NotDefSpecial" w:hAnsi="Times New Roman"/>
                <w:sz w:val="20"/>
                <w:szCs w:val="20"/>
              </w:rPr>
              <w:t xml:space="preserve"> района» в части исключения из состава базового норматива затрат на оказание муниципальных  услуг приобретения особо ценного движимого имущества будут внесены после принятия нормативного акта в Удмуртской Республике</w:t>
            </w:r>
          </w:p>
        </w:tc>
      </w:tr>
      <w:tr w:rsidR="00B6729B" w:rsidRPr="002C6D9F" w:rsidTr="00B27305">
        <w:tc>
          <w:tcPr>
            <w:tcW w:w="926" w:type="dxa"/>
          </w:tcPr>
          <w:p w:rsidR="00B6729B" w:rsidRPr="00CF58B1" w:rsidRDefault="00B6729B" w:rsidP="00137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2.2.18</w:t>
            </w:r>
          </w:p>
        </w:tc>
        <w:tc>
          <w:tcPr>
            <w:tcW w:w="2977" w:type="dxa"/>
          </w:tcPr>
          <w:p w:rsidR="00B6729B" w:rsidRPr="00CF58B1" w:rsidRDefault="00B6729B" w:rsidP="0013734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Исключение дублирования (при определении нормативных затрат на оказание муниципальных услуг) затрат на оплату труда административно- управленческого персонала</w:t>
            </w:r>
          </w:p>
        </w:tc>
        <w:tc>
          <w:tcPr>
            <w:tcW w:w="2126" w:type="dxa"/>
          </w:tcPr>
          <w:p w:rsidR="00B6729B" w:rsidRPr="00CF58B1" w:rsidRDefault="00B6729B" w:rsidP="00137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Главные распорядители средств бюджета муниципального образования «</w:t>
            </w:r>
            <w:proofErr w:type="spellStart"/>
            <w:r w:rsidRPr="00CF58B1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CF58B1">
              <w:rPr>
                <w:rFonts w:ascii="Times New Roman" w:hAnsi="Times New Roman"/>
                <w:sz w:val="20"/>
                <w:szCs w:val="20"/>
              </w:rPr>
              <w:t xml:space="preserve"> район», в компетенцию которых входит организация оказания (выполнения) муниципальных услуг (работ)</w:t>
            </w:r>
          </w:p>
          <w:p w:rsidR="00B6729B" w:rsidRPr="00CF58B1" w:rsidRDefault="00B6729B" w:rsidP="00137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CF58B1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CF58B1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B6729B" w:rsidRPr="00CF58B1" w:rsidRDefault="00B6729B" w:rsidP="00137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8224" w:type="dxa"/>
            <w:gridSpan w:val="2"/>
          </w:tcPr>
          <w:p w:rsidR="00B6729B" w:rsidRPr="00A55F22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color w:val="FF0000"/>
                <w:sz w:val="20"/>
                <w:szCs w:val="20"/>
              </w:rPr>
            </w:pPr>
            <w:r w:rsidRPr="00A55F22">
              <w:rPr>
                <w:rFonts w:ascii="Times New Roman" w:eastAsia="NotDefSpecial" w:hAnsi="Times New Roman"/>
                <w:sz w:val="20"/>
                <w:szCs w:val="20"/>
              </w:rPr>
              <w:t>Изменения в постановление Администрации муниципального образования «</w:t>
            </w:r>
            <w:proofErr w:type="spellStart"/>
            <w:r w:rsidRPr="00A55F22">
              <w:rPr>
                <w:rFonts w:ascii="Times New Roman" w:eastAsia="NotDefSpecial" w:hAnsi="Times New Roman"/>
                <w:sz w:val="20"/>
                <w:szCs w:val="20"/>
              </w:rPr>
              <w:t>Можгинский</w:t>
            </w:r>
            <w:proofErr w:type="spellEnd"/>
            <w:r w:rsidRPr="00A55F22">
              <w:rPr>
                <w:rFonts w:ascii="Times New Roman" w:eastAsia="NotDefSpecial" w:hAnsi="Times New Roman"/>
                <w:sz w:val="20"/>
                <w:szCs w:val="20"/>
              </w:rPr>
              <w:t xml:space="preserve"> район» 3 декабря 2015 года № 1288 «О Порядке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</w:t>
            </w:r>
            <w:proofErr w:type="spellStart"/>
            <w:r w:rsidRPr="00A55F22">
              <w:rPr>
                <w:rFonts w:ascii="Times New Roman" w:eastAsia="NotDefSpecial" w:hAnsi="Times New Roman"/>
                <w:sz w:val="20"/>
                <w:szCs w:val="20"/>
              </w:rPr>
              <w:t>Можгинского</w:t>
            </w:r>
            <w:proofErr w:type="spellEnd"/>
            <w:r w:rsidRPr="00A55F22">
              <w:rPr>
                <w:rFonts w:ascii="Times New Roman" w:eastAsia="NotDefSpecial" w:hAnsi="Times New Roman"/>
                <w:sz w:val="20"/>
                <w:szCs w:val="20"/>
              </w:rPr>
              <w:t xml:space="preserve"> района» в части исключения дублирования (при определении нормативных затрат на оказание муниципальных услуг) затрат на оплату труда административно- управленческого персонала будут внесены после принятия нормативного акта в Удмуртской Республике</w:t>
            </w:r>
          </w:p>
        </w:tc>
      </w:tr>
      <w:tr w:rsidR="00B6729B" w:rsidRPr="002C6D9F" w:rsidTr="00B27305">
        <w:trPr>
          <w:trHeight w:val="401"/>
        </w:trPr>
        <w:tc>
          <w:tcPr>
            <w:tcW w:w="926" w:type="dxa"/>
          </w:tcPr>
          <w:p w:rsidR="00B6729B" w:rsidRPr="00CF58B1" w:rsidRDefault="00B6729B" w:rsidP="00137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58B1">
              <w:rPr>
                <w:rFonts w:ascii="Times New Roman" w:hAnsi="Times New Roman"/>
                <w:b/>
                <w:sz w:val="20"/>
                <w:szCs w:val="20"/>
              </w:rPr>
              <w:t>2.3</w:t>
            </w:r>
          </w:p>
        </w:tc>
        <w:tc>
          <w:tcPr>
            <w:tcW w:w="14461" w:type="dxa"/>
            <w:gridSpan w:val="5"/>
          </w:tcPr>
          <w:p w:rsidR="00B6729B" w:rsidRPr="00CD0225" w:rsidRDefault="00B6729B" w:rsidP="00137349">
            <w:pPr>
              <w:autoSpaceDE w:val="0"/>
              <w:autoSpaceDN w:val="0"/>
              <w:adjustRightInd w:val="0"/>
              <w:jc w:val="center"/>
              <w:rPr>
                <w:rFonts w:ascii="Times New Roman" w:eastAsia="NotDefSpecial" w:hAnsi="Times New Roman"/>
                <w:b/>
                <w:sz w:val="20"/>
                <w:szCs w:val="20"/>
                <w:highlight w:val="yellow"/>
              </w:rPr>
            </w:pPr>
            <w:r w:rsidRPr="00A55F22">
              <w:rPr>
                <w:rFonts w:ascii="Times New Roman" w:hAnsi="Times New Roman"/>
                <w:b/>
                <w:sz w:val="20"/>
                <w:szCs w:val="20"/>
              </w:rPr>
              <w:t>Совершенствование системы закупок для муниципальных нужд</w:t>
            </w:r>
          </w:p>
        </w:tc>
      </w:tr>
      <w:tr w:rsidR="00B6729B" w:rsidRPr="002C6D9F" w:rsidTr="00B27305">
        <w:trPr>
          <w:trHeight w:val="1553"/>
        </w:trPr>
        <w:tc>
          <w:tcPr>
            <w:tcW w:w="926" w:type="dxa"/>
          </w:tcPr>
          <w:p w:rsidR="00B6729B" w:rsidRPr="00CF58B1" w:rsidRDefault="00B6729B" w:rsidP="00137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2.3.1</w:t>
            </w:r>
          </w:p>
        </w:tc>
        <w:tc>
          <w:tcPr>
            <w:tcW w:w="2977" w:type="dxa"/>
          </w:tcPr>
          <w:p w:rsidR="00B6729B" w:rsidRPr="00CF58B1" w:rsidRDefault="00B6729B" w:rsidP="0056309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Оценка эффективности планируемых муниципальным заказчиком (заказчиком)закупок товаров, работ, услуг для обеспечения нужд муниципального образования «</w:t>
            </w:r>
            <w:proofErr w:type="spellStart"/>
            <w:r w:rsidRPr="00CF58B1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CF58B1">
              <w:rPr>
                <w:rFonts w:ascii="Times New Roman" w:hAnsi="Times New Roman"/>
                <w:sz w:val="20"/>
                <w:szCs w:val="20"/>
              </w:rPr>
              <w:t xml:space="preserve"> район» на стадии подготовки проектов документации о закупке, либо проектов договоров, заключаемых с единственным поставщиком</w:t>
            </w:r>
          </w:p>
        </w:tc>
        <w:tc>
          <w:tcPr>
            <w:tcW w:w="2126" w:type="dxa"/>
          </w:tcPr>
          <w:p w:rsidR="00B6729B" w:rsidRPr="00CF58B1" w:rsidRDefault="00B6729B" w:rsidP="00137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Администрация района;</w:t>
            </w:r>
          </w:p>
          <w:p w:rsidR="00B6729B" w:rsidRPr="00CF58B1" w:rsidRDefault="00B6729B" w:rsidP="001373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6729B" w:rsidRPr="00CF58B1" w:rsidRDefault="00B6729B" w:rsidP="00137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Управление финансов (внутренний муниципальный контроль) </w:t>
            </w:r>
          </w:p>
        </w:tc>
        <w:tc>
          <w:tcPr>
            <w:tcW w:w="1134" w:type="dxa"/>
          </w:tcPr>
          <w:p w:rsidR="00B6729B" w:rsidRPr="00CF58B1" w:rsidRDefault="00B6729B" w:rsidP="001373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2018-2021 годы</w:t>
            </w:r>
          </w:p>
        </w:tc>
        <w:tc>
          <w:tcPr>
            <w:tcW w:w="8224" w:type="dxa"/>
            <w:gridSpan w:val="2"/>
          </w:tcPr>
          <w:p w:rsidR="00B6729B" w:rsidRPr="00445255" w:rsidRDefault="00B6729B" w:rsidP="0056309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445255">
              <w:rPr>
                <w:rFonts w:ascii="Times New Roman" w:eastAsia="NotDefSpecial" w:hAnsi="Times New Roman"/>
                <w:color w:val="FF0000"/>
              </w:rPr>
              <w:t xml:space="preserve">     </w:t>
            </w:r>
            <w:r w:rsidRPr="00445255">
              <w:rPr>
                <w:rFonts w:ascii="Times New Roman" w:eastAsia="NotDefSpecial" w:hAnsi="Times New Roman"/>
                <w:color w:val="000000" w:themeColor="text1"/>
              </w:rPr>
              <w:t xml:space="preserve">В целях эффективности </w:t>
            </w:r>
            <w:r w:rsidRPr="00445255">
              <w:rPr>
                <w:rFonts w:ascii="Times New Roman" w:hAnsi="Times New Roman"/>
                <w:color w:val="000000" w:themeColor="text1"/>
              </w:rPr>
              <w:t>планируемых муниципальным заказчиком (заказчиком) закупок товаров, работ, услуг для обеспечения нужд муниципального образования «</w:t>
            </w:r>
            <w:proofErr w:type="spellStart"/>
            <w:r w:rsidRPr="00445255">
              <w:rPr>
                <w:rFonts w:ascii="Times New Roman" w:hAnsi="Times New Roman"/>
                <w:color w:val="000000" w:themeColor="text1"/>
              </w:rPr>
              <w:t>Можгинский</w:t>
            </w:r>
            <w:proofErr w:type="spellEnd"/>
            <w:r w:rsidRPr="00445255">
              <w:rPr>
                <w:rFonts w:ascii="Times New Roman" w:hAnsi="Times New Roman"/>
                <w:color w:val="000000" w:themeColor="text1"/>
              </w:rPr>
              <w:t xml:space="preserve"> район» постановлением Администрации муниципального образования «</w:t>
            </w:r>
            <w:proofErr w:type="spellStart"/>
            <w:r w:rsidRPr="00445255">
              <w:rPr>
                <w:rFonts w:ascii="Times New Roman" w:hAnsi="Times New Roman"/>
                <w:color w:val="000000" w:themeColor="text1"/>
              </w:rPr>
              <w:t>Можгинский</w:t>
            </w:r>
            <w:proofErr w:type="spellEnd"/>
            <w:r w:rsidRPr="00445255">
              <w:rPr>
                <w:rFonts w:ascii="Times New Roman" w:hAnsi="Times New Roman"/>
                <w:color w:val="000000" w:themeColor="text1"/>
              </w:rPr>
              <w:t xml:space="preserve"> район» от 18 мая 2017 года № 447 </w:t>
            </w:r>
            <w:r w:rsidRPr="00445255">
              <w:rPr>
                <w:rFonts w:ascii="Times New Roman" w:eastAsia="NotDefSpecial" w:hAnsi="Times New Roman"/>
                <w:color w:val="000000" w:themeColor="text1"/>
              </w:rPr>
              <w:t>создана комиссия по повышению эффективности осуществления закупок товаров, работ, услуг для обеспечения нужд муниципального образования «</w:t>
            </w:r>
            <w:proofErr w:type="spellStart"/>
            <w:r w:rsidRPr="00445255">
              <w:rPr>
                <w:rFonts w:ascii="Times New Roman" w:eastAsia="NotDefSpecial" w:hAnsi="Times New Roman"/>
                <w:color w:val="000000" w:themeColor="text1"/>
              </w:rPr>
              <w:t>Можгинский</w:t>
            </w:r>
            <w:proofErr w:type="spellEnd"/>
            <w:r w:rsidRPr="00445255">
              <w:rPr>
                <w:rFonts w:ascii="Times New Roman" w:eastAsia="NotDefSpecial" w:hAnsi="Times New Roman"/>
                <w:color w:val="000000" w:themeColor="text1"/>
              </w:rPr>
              <w:t xml:space="preserve"> район» </w:t>
            </w:r>
            <w:r w:rsidRPr="00445255">
              <w:rPr>
                <w:rFonts w:ascii="Times New Roman" w:hAnsi="Times New Roman"/>
                <w:color w:val="000000" w:themeColor="text1"/>
              </w:rPr>
              <w:t>при осуществлении закупок:</w:t>
            </w:r>
          </w:p>
          <w:p w:rsidR="00B6729B" w:rsidRPr="00445255" w:rsidRDefault="00B6729B" w:rsidP="0056309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445255">
              <w:rPr>
                <w:rFonts w:ascii="Times New Roman" w:hAnsi="Times New Roman"/>
                <w:color w:val="000000" w:themeColor="text1"/>
              </w:rPr>
              <w:t>- на строительство и реконструкцию объектов;</w:t>
            </w:r>
          </w:p>
          <w:p w:rsidR="00B6729B" w:rsidRPr="00445255" w:rsidRDefault="00B6729B" w:rsidP="0056309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445255">
              <w:rPr>
                <w:rFonts w:ascii="Times New Roman" w:hAnsi="Times New Roman"/>
                <w:color w:val="000000" w:themeColor="text1"/>
              </w:rPr>
              <w:t>- на приобретение объектов недвижимости;</w:t>
            </w:r>
          </w:p>
          <w:p w:rsidR="00B6729B" w:rsidRPr="00445255" w:rsidRDefault="00B6729B" w:rsidP="0056309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445255">
              <w:rPr>
                <w:rFonts w:ascii="Times New Roman" w:hAnsi="Times New Roman"/>
                <w:color w:val="000000" w:themeColor="text1"/>
              </w:rPr>
              <w:t>- на закупку машин и оборудования;</w:t>
            </w:r>
          </w:p>
          <w:p w:rsidR="00B6729B" w:rsidRPr="00445255" w:rsidRDefault="00B6729B" w:rsidP="0056309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445255">
              <w:rPr>
                <w:rFonts w:ascii="Times New Roman" w:hAnsi="Times New Roman"/>
                <w:color w:val="000000" w:themeColor="text1"/>
              </w:rPr>
              <w:t xml:space="preserve">- на текущий ремонт зданий и сооружений, если начальная (максимальная) цена контракта составляет более 100 </w:t>
            </w:r>
            <w:proofErr w:type="spellStart"/>
            <w:r w:rsidRPr="00445255">
              <w:rPr>
                <w:rFonts w:ascii="Times New Roman" w:hAnsi="Times New Roman"/>
                <w:color w:val="000000" w:themeColor="text1"/>
              </w:rPr>
              <w:t>тыс.руб</w:t>
            </w:r>
            <w:proofErr w:type="spellEnd"/>
            <w:r w:rsidRPr="00445255">
              <w:rPr>
                <w:rFonts w:ascii="Times New Roman" w:hAnsi="Times New Roman"/>
                <w:color w:val="000000" w:themeColor="text1"/>
              </w:rPr>
              <w:t>.;</w:t>
            </w:r>
          </w:p>
          <w:p w:rsidR="00B6729B" w:rsidRPr="00445255" w:rsidRDefault="00B6729B" w:rsidP="0056309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445255">
              <w:rPr>
                <w:rFonts w:ascii="Times New Roman" w:hAnsi="Times New Roman"/>
                <w:color w:val="000000" w:themeColor="text1"/>
              </w:rPr>
              <w:t xml:space="preserve">- проекты договоров с единственными поставщиками, заключаемые в соответствии с п. 4,5 ст. 93 федерального закона № 44-ФЗ (соответственно до 100 </w:t>
            </w:r>
            <w:proofErr w:type="spellStart"/>
            <w:r w:rsidRPr="00445255">
              <w:rPr>
                <w:rFonts w:ascii="Times New Roman" w:hAnsi="Times New Roman"/>
                <w:color w:val="000000" w:themeColor="text1"/>
              </w:rPr>
              <w:t>тыс.руб</w:t>
            </w:r>
            <w:proofErr w:type="spellEnd"/>
            <w:r w:rsidRPr="00445255">
              <w:rPr>
                <w:rFonts w:ascii="Times New Roman" w:hAnsi="Times New Roman"/>
                <w:color w:val="000000" w:themeColor="text1"/>
              </w:rPr>
              <w:t xml:space="preserve">. и до 400 </w:t>
            </w:r>
            <w:proofErr w:type="spellStart"/>
            <w:r w:rsidRPr="00445255">
              <w:rPr>
                <w:rFonts w:ascii="Times New Roman" w:hAnsi="Times New Roman"/>
                <w:color w:val="000000" w:themeColor="text1"/>
              </w:rPr>
              <w:t>тыс.руб</w:t>
            </w:r>
            <w:proofErr w:type="spellEnd"/>
            <w:r w:rsidRPr="00445255">
              <w:rPr>
                <w:rFonts w:ascii="Times New Roman" w:hAnsi="Times New Roman"/>
                <w:color w:val="000000" w:themeColor="text1"/>
              </w:rPr>
              <w:t>.).</w:t>
            </w:r>
          </w:p>
          <w:p w:rsidR="00B6729B" w:rsidRPr="00445255" w:rsidRDefault="00B6729B" w:rsidP="0056309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445255">
              <w:rPr>
                <w:rFonts w:ascii="Times New Roman" w:hAnsi="Times New Roman"/>
                <w:color w:val="000000" w:themeColor="text1"/>
              </w:rPr>
              <w:t xml:space="preserve">     Комиссия осуществляет следующие функции:</w:t>
            </w:r>
          </w:p>
          <w:p w:rsidR="00B6729B" w:rsidRPr="00445255" w:rsidRDefault="00B6729B" w:rsidP="0056309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445255">
              <w:rPr>
                <w:rFonts w:ascii="Times New Roman" w:hAnsi="Times New Roman"/>
                <w:color w:val="000000" w:themeColor="text1"/>
              </w:rPr>
              <w:t>- рассматривает проекты технико- экономических заказчиков;</w:t>
            </w:r>
          </w:p>
          <w:p w:rsidR="00B6729B" w:rsidRPr="00445255" w:rsidRDefault="00B6729B" w:rsidP="0056309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445255">
              <w:rPr>
                <w:rFonts w:ascii="Times New Roman" w:hAnsi="Times New Roman"/>
                <w:color w:val="000000" w:themeColor="text1"/>
              </w:rPr>
              <w:t>- рассматривает проекты контрактов либо проекты договоров, заключаемых с единственным поставщиком;</w:t>
            </w:r>
          </w:p>
          <w:p w:rsidR="00B6729B" w:rsidRPr="00445255" w:rsidRDefault="00B6729B" w:rsidP="0056309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445255">
              <w:rPr>
                <w:rFonts w:ascii="Times New Roman" w:hAnsi="Times New Roman"/>
                <w:color w:val="000000" w:themeColor="text1"/>
              </w:rPr>
              <w:t>- рассматривает документы по обоснованию начальной (максимальной) цены контракта (договора);</w:t>
            </w:r>
          </w:p>
          <w:p w:rsidR="00B6729B" w:rsidRPr="00445255" w:rsidRDefault="00B6729B" w:rsidP="0056309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445255">
              <w:rPr>
                <w:rFonts w:ascii="Times New Roman" w:hAnsi="Times New Roman"/>
                <w:color w:val="000000" w:themeColor="text1"/>
              </w:rPr>
              <w:t>- рассматривает и анализирует документы, подтверждающие эффективность и обоснованность закупки;</w:t>
            </w:r>
          </w:p>
          <w:p w:rsidR="00B6729B" w:rsidRPr="000455BB" w:rsidRDefault="00B6729B" w:rsidP="0056309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445255">
              <w:rPr>
                <w:rFonts w:ascii="Times New Roman" w:hAnsi="Times New Roman"/>
                <w:color w:val="000000" w:themeColor="text1"/>
              </w:rPr>
              <w:t>- в</w:t>
            </w:r>
            <w:r w:rsidRPr="000455BB">
              <w:rPr>
                <w:rFonts w:ascii="Times New Roman" w:hAnsi="Times New Roman"/>
                <w:color w:val="000000" w:themeColor="text1"/>
              </w:rPr>
              <w:t>ыносит решение.</w:t>
            </w:r>
          </w:p>
          <w:p w:rsidR="00B6729B" w:rsidRPr="000455BB" w:rsidRDefault="00B6729B" w:rsidP="00693641">
            <w:pPr>
              <w:contextualSpacing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0455BB">
              <w:rPr>
                <w:rFonts w:ascii="Times New Roman" w:hAnsi="Times New Roman"/>
                <w:color w:val="000000" w:themeColor="text1"/>
                <w:lang w:eastAsia="ru-RU"/>
              </w:rPr>
              <w:t xml:space="preserve">     В соответствии с планом контрольной деятельности по осуществлению внутреннего муниципального финансового контроля в сфере закупок </w:t>
            </w:r>
            <w:r w:rsidR="00297EE2" w:rsidRPr="000455BB">
              <w:rPr>
                <w:rFonts w:ascii="Times New Roman" w:hAnsi="Times New Roman"/>
                <w:color w:val="000000" w:themeColor="text1"/>
                <w:lang w:eastAsia="ru-RU"/>
              </w:rPr>
              <w:t xml:space="preserve">за </w:t>
            </w:r>
            <w:r w:rsidR="00EB2A55" w:rsidRPr="000455BB">
              <w:rPr>
                <w:rFonts w:ascii="Times New Roman" w:hAnsi="Times New Roman"/>
                <w:color w:val="000000" w:themeColor="text1"/>
                <w:lang w:eastAsia="ru-RU"/>
              </w:rPr>
              <w:t xml:space="preserve">2019 год </w:t>
            </w:r>
            <w:r w:rsidR="000455BB" w:rsidRPr="000455BB">
              <w:rPr>
                <w:rFonts w:ascii="Times New Roman" w:hAnsi="Times New Roman"/>
                <w:color w:val="000000" w:themeColor="text1"/>
                <w:lang w:eastAsia="ru-RU"/>
              </w:rPr>
              <w:t>проведено 8</w:t>
            </w:r>
            <w:r w:rsidR="00297EE2" w:rsidRPr="000455BB">
              <w:rPr>
                <w:rFonts w:ascii="Times New Roman" w:hAnsi="Times New Roman"/>
                <w:color w:val="000000" w:themeColor="text1"/>
                <w:lang w:eastAsia="ru-RU"/>
              </w:rPr>
              <w:t xml:space="preserve"> </w:t>
            </w:r>
            <w:r w:rsidRPr="000455BB">
              <w:rPr>
                <w:rFonts w:ascii="Times New Roman" w:hAnsi="Times New Roman"/>
                <w:color w:val="000000" w:themeColor="text1"/>
                <w:lang w:eastAsia="ru-RU"/>
              </w:rPr>
              <w:t>провер</w:t>
            </w:r>
            <w:r w:rsidR="00815F40" w:rsidRPr="000455BB">
              <w:rPr>
                <w:rFonts w:ascii="Times New Roman" w:hAnsi="Times New Roman"/>
                <w:color w:val="000000" w:themeColor="text1"/>
                <w:lang w:eastAsia="ru-RU"/>
              </w:rPr>
              <w:t>о</w:t>
            </w:r>
            <w:r w:rsidRPr="000455BB">
              <w:rPr>
                <w:rFonts w:ascii="Times New Roman" w:hAnsi="Times New Roman"/>
                <w:color w:val="000000" w:themeColor="text1"/>
                <w:lang w:eastAsia="ru-RU"/>
              </w:rPr>
              <w:t>к</w:t>
            </w:r>
            <w:r w:rsidR="00815F40" w:rsidRPr="000455BB">
              <w:rPr>
                <w:rFonts w:ascii="Times New Roman" w:hAnsi="Times New Roman"/>
                <w:color w:val="000000" w:themeColor="text1"/>
                <w:lang w:eastAsia="ru-RU"/>
              </w:rPr>
              <w:t>.</w:t>
            </w:r>
          </w:p>
          <w:p w:rsidR="00B6729B" w:rsidRPr="00CD0225" w:rsidRDefault="00B6729B" w:rsidP="00A832F7">
            <w:pPr>
              <w:contextualSpacing/>
              <w:rPr>
                <w:rFonts w:ascii="Times New Roman" w:eastAsia="NotDefSpecial" w:hAnsi="Times New Roman"/>
                <w:color w:val="FF0000"/>
                <w:highlight w:val="yellow"/>
              </w:rPr>
            </w:pPr>
            <w:r w:rsidRPr="00445255">
              <w:rPr>
                <w:rFonts w:ascii="Times New Roman" w:hAnsi="Times New Roman"/>
                <w:color w:val="000000" w:themeColor="text1"/>
                <w:lang w:eastAsia="ru-RU"/>
              </w:rPr>
              <w:t xml:space="preserve">      Постановлением Администрации муниципального образования «</w:t>
            </w:r>
            <w:proofErr w:type="spellStart"/>
            <w:r w:rsidRPr="00445255">
              <w:rPr>
                <w:rFonts w:ascii="Times New Roman" w:hAnsi="Times New Roman"/>
                <w:color w:val="000000" w:themeColor="text1"/>
                <w:lang w:eastAsia="ru-RU"/>
              </w:rPr>
              <w:t>Можгинский</w:t>
            </w:r>
            <w:proofErr w:type="spellEnd"/>
            <w:r w:rsidRPr="00445255">
              <w:rPr>
                <w:rFonts w:ascii="Times New Roman" w:hAnsi="Times New Roman"/>
                <w:color w:val="000000" w:themeColor="text1"/>
                <w:lang w:eastAsia="ru-RU"/>
              </w:rPr>
              <w:t xml:space="preserve"> район» от 12 декабря 2016 года № 1621 утверждены нормативные затраты на обеспечение функций Администрации муниципального образования «</w:t>
            </w:r>
            <w:proofErr w:type="spellStart"/>
            <w:r w:rsidRPr="00445255">
              <w:rPr>
                <w:rFonts w:ascii="Times New Roman" w:hAnsi="Times New Roman"/>
                <w:color w:val="000000" w:themeColor="text1"/>
                <w:lang w:eastAsia="ru-RU"/>
              </w:rPr>
              <w:t>Можгинский</w:t>
            </w:r>
            <w:proofErr w:type="spellEnd"/>
            <w:r w:rsidRPr="00445255">
              <w:rPr>
                <w:rFonts w:ascii="Times New Roman" w:hAnsi="Times New Roman"/>
                <w:color w:val="000000" w:themeColor="text1"/>
                <w:lang w:eastAsia="ru-RU"/>
              </w:rPr>
              <w:t xml:space="preserve"> район».</w:t>
            </w:r>
          </w:p>
        </w:tc>
      </w:tr>
      <w:tr w:rsidR="008003EF" w:rsidRPr="002C6D9F" w:rsidTr="00B27305">
        <w:trPr>
          <w:trHeight w:val="1553"/>
        </w:trPr>
        <w:tc>
          <w:tcPr>
            <w:tcW w:w="926" w:type="dxa"/>
          </w:tcPr>
          <w:p w:rsidR="008003EF" w:rsidRPr="00CE728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7289">
              <w:rPr>
                <w:rFonts w:ascii="Times New Roman" w:hAnsi="Times New Roman"/>
                <w:sz w:val="20"/>
                <w:szCs w:val="20"/>
              </w:rPr>
              <w:t>2.3.2</w:t>
            </w:r>
          </w:p>
        </w:tc>
        <w:tc>
          <w:tcPr>
            <w:tcW w:w="2977" w:type="dxa"/>
          </w:tcPr>
          <w:p w:rsidR="008003EF" w:rsidRPr="00CE7289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E7289">
              <w:rPr>
                <w:rFonts w:ascii="Times New Roman" w:hAnsi="Times New Roman"/>
                <w:sz w:val="20"/>
                <w:szCs w:val="20"/>
              </w:rPr>
              <w:t>Проведение централизованных закупок при предоставлении бюджету муниципального образования «</w:t>
            </w:r>
            <w:proofErr w:type="spellStart"/>
            <w:r w:rsidRPr="00CE7289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CE7289">
              <w:rPr>
                <w:rFonts w:ascii="Times New Roman" w:hAnsi="Times New Roman"/>
                <w:sz w:val="20"/>
                <w:szCs w:val="20"/>
              </w:rPr>
              <w:t xml:space="preserve"> район» из бюджета Удмуртской Республики межбюджетных трансфертов, имеющих целевое назначение, условием предоставления которых является централизация закупок, финансовое обеспечение которых частично или полностью осуществляется за счет указанных межбюджетных трансфертов</w:t>
            </w:r>
          </w:p>
        </w:tc>
        <w:tc>
          <w:tcPr>
            <w:tcW w:w="2126" w:type="dxa"/>
          </w:tcPr>
          <w:p w:rsidR="008003EF" w:rsidRPr="00CE728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7289">
              <w:rPr>
                <w:rFonts w:ascii="Times New Roman" w:hAnsi="Times New Roman"/>
                <w:sz w:val="20"/>
                <w:szCs w:val="20"/>
              </w:rPr>
              <w:t>Органы местного самоуправления,</w:t>
            </w:r>
          </w:p>
          <w:p w:rsidR="008003EF" w:rsidRPr="00CE728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03EF" w:rsidRPr="00CE728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7289">
              <w:rPr>
                <w:rFonts w:ascii="Times New Roman" w:hAnsi="Times New Roman"/>
                <w:sz w:val="20"/>
                <w:szCs w:val="20"/>
              </w:rPr>
              <w:t xml:space="preserve">казенные, бюджетные учреждения, </w:t>
            </w:r>
          </w:p>
          <w:p w:rsidR="008003EF" w:rsidRPr="00CE728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03EF" w:rsidRPr="00CE728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7289">
              <w:rPr>
                <w:rFonts w:ascii="Times New Roman" w:hAnsi="Times New Roman"/>
                <w:sz w:val="20"/>
                <w:szCs w:val="20"/>
              </w:rPr>
              <w:t>унитарные предприятия</w:t>
            </w:r>
          </w:p>
        </w:tc>
        <w:tc>
          <w:tcPr>
            <w:tcW w:w="1134" w:type="dxa"/>
          </w:tcPr>
          <w:p w:rsidR="008003EF" w:rsidRPr="00CE7289" w:rsidRDefault="008003EF" w:rsidP="008003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7289">
              <w:rPr>
                <w:rFonts w:ascii="Times New Roman" w:hAnsi="Times New Roman"/>
                <w:sz w:val="20"/>
                <w:szCs w:val="20"/>
              </w:rPr>
              <w:t>2019-2021 годы</w:t>
            </w:r>
          </w:p>
        </w:tc>
        <w:tc>
          <w:tcPr>
            <w:tcW w:w="8224" w:type="dxa"/>
            <w:gridSpan w:val="2"/>
          </w:tcPr>
          <w:p w:rsidR="008003EF" w:rsidRPr="00A55F22" w:rsidRDefault="008003EF" w:rsidP="00CE728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55F22">
              <w:rPr>
                <w:rFonts w:ascii="Times New Roman" w:hAnsi="Times New Roman"/>
                <w:sz w:val="20"/>
                <w:szCs w:val="20"/>
              </w:rPr>
              <w:t>Централизованные закупки, при предоставлении бюджету муниципального образования «</w:t>
            </w:r>
            <w:proofErr w:type="spellStart"/>
            <w:r w:rsidRPr="00A55F22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A55F22">
              <w:rPr>
                <w:rFonts w:ascii="Times New Roman" w:hAnsi="Times New Roman"/>
                <w:sz w:val="20"/>
                <w:szCs w:val="20"/>
              </w:rPr>
              <w:t xml:space="preserve"> район» из бюджета Удмуртской Республики межбюджетных трансфертов, имеющих целевое назначение, условием предоставления которых является централизация закупок, финансовое обеспечение которых частично или полностью осуществляется за счет указанных межбюджетных трансфертов, в </w:t>
            </w:r>
            <w:r w:rsidR="00CF58B1" w:rsidRPr="00A55F22">
              <w:rPr>
                <w:rFonts w:ascii="Times New Roman" w:hAnsi="Times New Roman"/>
                <w:sz w:val="20"/>
                <w:szCs w:val="20"/>
              </w:rPr>
              <w:t>2019 году</w:t>
            </w:r>
            <w:r w:rsidRPr="00A55F22">
              <w:rPr>
                <w:rFonts w:ascii="Times New Roman" w:hAnsi="Times New Roman"/>
                <w:sz w:val="20"/>
                <w:szCs w:val="20"/>
              </w:rPr>
              <w:t xml:space="preserve"> не проводились</w:t>
            </w:r>
            <w:r w:rsidR="00CE7289" w:rsidRPr="00A55F22">
              <w:rPr>
                <w:rFonts w:ascii="Times New Roman" w:hAnsi="Times New Roman"/>
                <w:sz w:val="20"/>
                <w:szCs w:val="20"/>
              </w:rPr>
              <w:t>.  Все закупки</w:t>
            </w:r>
            <w:r w:rsidR="00A55F22">
              <w:rPr>
                <w:rFonts w:ascii="Times New Roman" w:hAnsi="Times New Roman"/>
                <w:sz w:val="20"/>
                <w:szCs w:val="20"/>
              </w:rPr>
              <w:t>,</w:t>
            </w:r>
            <w:r w:rsidR="00CE7289" w:rsidRPr="00A55F22">
              <w:rPr>
                <w:rFonts w:ascii="Times New Roman" w:hAnsi="Times New Roman"/>
                <w:sz w:val="20"/>
                <w:szCs w:val="20"/>
              </w:rPr>
              <w:t xml:space="preserve"> проводимые </w:t>
            </w:r>
            <w:proofErr w:type="gramStart"/>
            <w:r w:rsidR="00CE7289" w:rsidRPr="00A55F22">
              <w:rPr>
                <w:rFonts w:ascii="Times New Roman" w:hAnsi="Times New Roman"/>
                <w:sz w:val="20"/>
                <w:szCs w:val="20"/>
              </w:rPr>
              <w:t>конкурентным способ</w:t>
            </w:r>
            <w:r w:rsidR="00F8565A" w:rsidRPr="00A55F22">
              <w:rPr>
                <w:rFonts w:ascii="Times New Roman" w:hAnsi="Times New Roman"/>
                <w:sz w:val="20"/>
                <w:szCs w:val="20"/>
              </w:rPr>
              <w:t>ом</w:t>
            </w:r>
            <w:proofErr w:type="gramEnd"/>
            <w:r w:rsidR="00CE7289" w:rsidRPr="00A55F22">
              <w:rPr>
                <w:rFonts w:ascii="Times New Roman" w:hAnsi="Times New Roman"/>
                <w:sz w:val="20"/>
                <w:szCs w:val="20"/>
              </w:rPr>
              <w:t xml:space="preserve"> осуществляются через Региональный центр закупок Удмуртской Республики.</w:t>
            </w:r>
          </w:p>
        </w:tc>
      </w:tr>
      <w:tr w:rsidR="008003EF" w:rsidRPr="002C6D9F" w:rsidTr="00B27305">
        <w:trPr>
          <w:trHeight w:val="561"/>
        </w:trPr>
        <w:tc>
          <w:tcPr>
            <w:tcW w:w="926" w:type="dxa"/>
          </w:tcPr>
          <w:p w:rsidR="008003EF" w:rsidRPr="00CF58B1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 xml:space="preserve">2.3.3 </w:t>
            </w:r>
          </w:p>
        </w:tc>
        <w:tc>
          <w:tcPr>
            <w:tcW w:w="2977" w:type="dxa"/>
          </w:tcPr>
          <w:p w:rsidR="008003EF" w:rsidRPr="00CF58B1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Централизация закупок муниципального образования «</w:t>
            </w:r>
            <w:proofErr w:type="spellStart"/>
            <w:r w:rsidRPr="00CF58B1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CF58B1">
              <w:rPr>
                <w:rFonts w:ascii="Times New Roman" w:hAnsi="Times New Roman"/>
                <w:sz w:val="20"/>
                <w:szCs w:val="20"/>
              </w:rPr>
              <w:t xml:space="preserve"> район» в соответствии с Законом УР от 11 декабря 2018 года № 81-РЗ «О соглашениях между Удмуртской Республикой и муниципальными образованиями в УР об осуществлении государственным казенным учреждением УР «Региональный центр закупок Удмуртской Республики» полномочий уполномоченного учреждения муниципальных образований в УР на определение поставщиков (подрядчиков, исполнителей) для муниципальных заказчиков, муниципальных учреждений, муниципальных унитарных предприятий муниципальных образований в УР»</w:t>
            </w:r>
          </w:p>
        </w:tc>
        <w:tc>
          <w:tcPr>
            <w:tcW w:w="2126" w:type="dxa"/>
          </w:tcPr>
          <w:p w:rsidR="008003EF" w:rsidRPr="00CF58B1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Органы местного самоуправления,</w:t>
            </w:r>
          </w:p>
          <w:p w:rsidR="008003EF" w:rsidRPr="00CF58B1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03EF" w:rsidRPr="00CF58B1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 xml:space="preserve">казенные, бюджетные учреждения, </w:t>
            </w:r>
          </w:p>
          <w:p w:rsidR="008003EF" w:rsidRPr="00CF58B1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03EF" w:rsidRPr="00CF58B1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унитарные предприятия</w:t>
            </w:r>
          </w:p>
        </w:tc>
        <w:tc>
          <w:tcPr>
            <w:tcW w:w="1134" w:type="dxa"/>
          </w:tcPr>
          <w:p w:rsidR="008003EF" w:rsidRPr="00CF58B1" w:rsidRDefault="008003EF" w:rsidP="008003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2019-2021 годы</w:t>
            </w:r>
          </w:p>
        </w:tc>
        <w:tc>
          <w:tcPr>
            <w:tcW w:w="8224" w:type="dxa"/>
            <w:gridSpan w:val="2"/>
          </w:tcPr>
          <w:p w:rsidR="008003EF" w:rsidRPr="00CD0225" w:rsidRDefault="0001103D" w:rsidP="0001103D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color w:val="FF0000"/>
                <w:highlight w:val="yellow"/>
              </w:rPr>
            </w:pPr>
            <w:r w:rsidRPr="00A55F22">
              <w:rPr>
                <w:rFonts w:ascii="Times New Roman" w:hAnsi="Times New Roman"/>
              </w:rPr>
              <w:t>С ГКУ</w:t>
            </w:r>
            <w:r w:rsidR="008003EF" w:rsidRPr="00A55F22">
              <w:rPr>
                <w:rFonts w:ascii="Times New Roman" w:hAnsi="Times New Roman"/>
              </w:rPr>
              <w:t xml:space="preserve"> УР «Региональный центр закупок Удмуртской </w:t>
            </w:r>
            <w:proofErr w:type="gramStart"/>
            <w:r w:rsidR="008003EF" w:rsidRPr="00A55F22">
              <w:rPr>
                <w:rFonts w:ascii="Times New Roman" w:hAnsi="Times New Roman"/>
              </w:rPr>
              <w:t xml:space="preserve">Республики» </w:t>
            </w:r>
            <w:r w:rsidR="000B0AA2" w:rsidRPr="00A55F22">
              <w:rPr>
                <w:rFonts w:ascii="Times New Roman" w:hAnsi="Times New Roman"/>
              </w:rPr>
              <w:t xml:space="preserve"> </w:t>
            </w:r>
            <w:r w:rsidRPr="00A55F22">
              <w:rPr>
                <w:rFonts w:ascii="Times New Roman" w:hAnsi="Times New Roman"/>
              </w:rPr>
              <w:t>заключено</w:t>
            </w:r>
            <w:proofErr w:type="gramEnd"/>
            <w:r w:rsidRPr="00A55F22">
              <w:rPr>
                <w:rFonts w:ascii="Times New Roman" w:hAnsi="Times New Roman"/>
              </w:rPr>
              <w:t xml:space="preserve"> соглашение от 16.10.2018 № АБ-434/159 на определение поставщиков (подрядчиков, заказчиков) для муниципальных заказчиков, муниципальных бюджетных учреждений. </w:t>
            </w:r>
          </w:p>
        </w:tc>
      </w:tr>
      <w:tr w:rsidR="008003EF" w:rsidRPr="002C6D9F" w:rsidTr="00B27305">
        <w:trPr>
          <w:trHeight w:val="987"/>
        </w:trPr>
        <w:tc>
          <w:tcPr>
            <w:tcW w:w="926" w:type="dxa"/>
            <w:vMerge w:val="restart"/>
          </w:tcPr>
          <w:p w:rsidR="008003EF" w:rsidRPr="00297EE2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EE2">
              <w:rPr>
                <w:rFonts w:ascii="Times New Roman" w:hAnsi="Times New Roman"/>
                <w:sz w:val="20"/>
                <w:szCs w:val="20"/>
              </w:rPr>
              <w:t>2.3.4</w:t>
            </w:r>
          </w:p>
        </w:tc>
        <w:tc>
          <w:tcPr>
            <w:tcW w:w="2977" w:type="dxa"/>
          </w:tcPr>
          <w:p w:rsidR="008003EF" w:rsidRPr="00297EE2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97EE2">
              <w:rPr>
                <w:rFonts w:ascii="Times New Roman" w:hAnsi="Times New Roman"/>
                <w:sz w:val="20"/>
                <w:szCs w:val="20"/>
              </w:rPr>
              <w:t>Экономия бюджетных средств, сложившаяся в результате заключения контрактов на закупку товаров, работ и услуг для обеспечения муниципальных нужд конкурентными способами, в том числе:</w:t>
            </w:r>
          </w:p>
        </w:tc>
        <w:tc>
          <w:tcPr>
            <w:tcW w:w="2126" w:type="dxa"/>
            <w:vMerge w:val="restart"/>
          </w:tcPr>
          <w:p w:rsidR="008003EF" w:rsidRPr="00297EE2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EE2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97EE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297EE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8003EF" w:rsidRPr="00297EE2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EE2">
              <w:rPr>
                <w:rFonts w:ascii="Times New Roman" w:hAnsi="Times New Roman"/>
                <w:sz w:val="20"/>
                <w:szCs w:val="20"/>
              </w:rPr>
              <w:t>Главные распорядители средств бюджета муниципального образования «</w:t>
            </w:r>
            <w:proofErr w:type="spellStart"/>
            <w:r w:rsidRPr="00297EE2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297EE2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vMerge w:val="restart"/>
          </w:tcPr>
          <w:p w:rsidR="008003EF" w:rsidRPr="00297EE2" w:rsidRDefault="008003EF" w:rsidP="008003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EE2">
              <w:rPr>
                <w:rFonts w:ascii="Times New Roman" w:hAnsi="Times New Roman"/>
                <w:sz w:val="20"/>
                <w:szCs w:val="20"/>
              </w:rPr>
              <w:t>2018-2021 годы</w:t>
            </w:r>
          </w:p>
        </w:tc>
        <w:tc>
          <w:tcPr>
            <w:tcW w:w="8224" w:type="dxa"/>
            <w:gridSpan w:val="2"/>
          </w:tcPr>
          <w:p w:rsidR="008003EF" w:rsidRPr="00B8139A" w:rsidRDefault="008003EF" w:rsidP="00B8139A">
            <w:pPr>
              <w:rPr>
                <w:rFonts w:ascii="Times New Roman" w:hAnsi="Times New Roman"/>
                <w:color w:val="FF0000"/>
              </w:rPr>
            </w:pPr>
            <w:r w:rsidRPr="00B8139A">
              <w:rPr>
                <w:rFonts w:ascii="Times New Roman" w:hAnsi="Times New Roman"/>
              </w:rPr>
              <w:t>Экономия бюджетных средств в результате снижения цены контракта за 201</w:t>
            </w:r>
            <w:r w:rsidR="000D7AD7" w:rsidRPr="00B8139A">
              <w:rPr>
                <w:rFonts w:ascii="Times New Roman" w:hAnsi="Times New Roman"/>
              </w:rPr>
              <w:t>9</w:t>
            </w:r>
            <w:r w:rsidRPr="00B8139A">
              <w:rPr>
                <w:rFonts w:ascii="Times New Roman" w:hAnsi="Times New Roman"/>
              </w:rPr>
              <w:t xml:space="preserve"> год составила </w:t>
            </w:r>
            <w:r w:rsidR="00B8139A" w:rsidRPr="00B8139A">
              <w:rPr>
                <w:rFonts w:ascii="Times New Roman" w:hAnsi="Times New Roman"/>
              </w:rPr>
              <w:t>15 380,9</w:t>
            </w:r>
            <w:r w:rsidRPr="00B8139A">
              <w:rPr>
                <w:rFonts w:ascii="Times New Roman" w:hAnsi="Times New Roman"/>
              </w:rPr>
              <w:t xml:space="preserve"> </w:t>
            </w:r>
            <w:proofErr w:type="spellStart"/>
            <w:r w:rsidRPr="00B8139A">
              <w:rPr>
                <w:rFonts w:ascii="Times New Roman" w:hAnsi="Times New Roman"/>
              </w:rPr>
              <w:t>тыс.руб</w:t>
            </w:r>
            <w:proofErr w:type="spellEnd"/>
            <w:r w:rsidRPr="00B8139A">
              <w:rPr>
                <w:rFonts w:ascii="Times New Roman" w:hAnsi="Times New Roman"/>
              </w:rPr>
              <w:t xml:space="preserve">. </w:t>
            </w:r>
          </w:p>
        </w:tc>
      </w:tr>
      <w:tr w:rsidR="008003EF" w:rsidRPr="002C6D9F" w:rsidTr="00304316">
        <w:trPr>
          <w:trHeight w:val="437"/>
        </w:trPr>
        <w:tc>
          <w:tcPr>
            <w:tcW w:w="926" w:type="dxa"/>
            <w:vMerge/>
          </w:tcPr>
          <w:p w:rsidR="008003EF" w:rsidRPr="002C6D9F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</w:tcPr>
          <w:p w:rsidR="008003EF" w:rsidRPr="00297EE2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97EE2">
              <w:rPr>
                <w:rFonts w:ascii="Times New Roman" w:hAnsi="Times New Roman"/>
                <w:sz w:val="20"/>
                <w:szCs w:val="20"/>
              </w:rPr>
              <w:t>- в отрасли образования</w:t>
            </w:r>
          </w:p>
        </w:tc>
        <w:tc>
          <w:tcPr>
            <w:tcW w:w="2126" w:type="dxa"/>
            <w:vMerge/>
          </w:tcPr>
          <w:p w:rsidR="008003EF" w:rsidRPr="002C6D9F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</w:tcPr>
          <w:p w:rsidR="008003EF" w:rsidRPr="002C6D9F" w:rsidRDefault="008003EF" w:rsidP="008003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8" w:type="dxa"/>
          </w:tcPr>
          <w:p w:rsidR="008003EF" w:rsidRPr="00B8139A" w:rsidRDefault="008003EF" w:rsidP="008003EF">
            <w:pPr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B8139A">
              <w:rPr>
                <w:rFonts w:ascii="Times New Roman" w:eastAsia="NotDefSpecial" w:hAnsi="Times New Roman"/>
                <w:sz w:val="20"/>
                <w:szCs w:val="20"/>
              </w:rPr>
              <w:t>200</w:t>
            </w:r>
          </w:p>
        </w:tc>
        <w:tc>
          <w:tcPr>
            <w:tcW w:w="6946" w:type="dxa"/>
          </w:tcPr>
          <w:p w:rsidR="008003EF" w:rsidRPr="00B8139A" w:rsidRDefault="008003EF" w:rsidP="00B8139A">
            <w:pPr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  <w:r w:rsidRPr="00B8139A">
              <w:rPr>
                <w:rFonts w:ascii="Times New Roman" w:hAnsi="Times New Roman"/>
              </w:rPr>
              <w:t>получена экономия бюджетных средств по итогам конкурсных процедур в сумме</w:t>
            </w:r>
            <w:r w:rsidR="00917B4C" w:rsidRPr="00B8139A">
              <w:rPr>
                <w:rFonts w:ascii="Times New Roman" w:hAnsi="Times New Roman"/>
              </w:rPr>
              <w:t xml:space="preserve"> </w:t>
            </w:r>
            <w:r w:rsidR="00B8139A" w:rsidRPr="00B8139A">
              <w:rPr>
                <w:rFonts w:ascii="Times New Roman" w:hAnsi="Times New Roman"/>
                <w:b/>
                <w:u w:val="single"/>
              </w:rPr>
              <w:t>9 781,</w:t>
            </w:r>
            <w:proofErr w:type="gramStart"/>
            <w:r w:rsidR="00B8139A" w:rsidRPr="00B8139A">
              <w:rPr>
                <w:rFonts w:ascii="Times New Roman" w:hAnsi="Times New Roman"/>
                <w:b/>
                <w:u w:val="single"/>
              </w:rPr>
              <w:t>9</w:t>
            </w:r>
            <w:r w:rsidRPr="00B8139A">
              <w:rPr>
                <w:rFonts w:ascii="Times New Roman" w:hAnsi="Times New Roman"/>
                <w:b/>
                <w:u w:val="single"/>
              </w:rPr>
              <w:t xml:space="preserve">  </w:t>
            </w:r>
            <w:proofErr w:type="spellStart"/>
            <w:r w:rsidRPr="00B8139A">
              <w:rPr>
                <w:rFonts w:ascii="Times New Roman" w:hAnsi="Times New Roman"/>
                <w:b/>
                <w:u w:val="single"/>
              </w:rPr>
              <w:t>тыс.руб</w:t>
            </w:r>
            <w:proofErr w:type="spellEnd"/>
            <w:r w:rsidRPr="00B8139A">
              <w:rPr>
                <w:rFonts w:ascii="Times New Roman" w:hAnsi="Times New Roman"/>
                <w:b/>
                <w:u w:val="single"/>
              </w:rPr>
              <w:t>.</w:t>
            </w:r>
            <w:proofErr w:type="gramEnd"/>
            <w:r w:rsidR="00917B4C" w:rsidRPr="00B8139A">
              <w:rPr>
                <w:rFonts w:ascii="Times New Roman" w:hAnsi="Times New Roman"/>
                <w:b/>
                <w:u w:val="single"/>
              </w:rPr>
              <w:t xml:space="preserve"> </w:t>
            </w:r>
            <w:r w:rsidR="00280CD2" w:rsidRPr="00B8139A">
              <w:rPr>
                <w:rFonts w:ascii="Times New Roman" w:hAnsi="Times New Roman"/>
                <w:b/>
                <w:u w:val="single"/>
              </w:rPr>
              <w:t xml:space="preserve"> </w:t>
            </w:r>
          </w:p>
        </w:tc>
      </w:tr>
      <w:tr w:rsidR="008003EF" w:rsidRPr="002C6D9F" w:rsidTr="00304316">
        <w:trPr>
          <w:trHeight w:val="359"/>
        </w:trPr>
        <w:tc>
          <w:tcPr>
            <w:tcW w:w="926" w:type="dxa"/>
            <w:vMerge/>
          </w:tcPr>
          <w:p w:rsidR="008003EF" w:rsidRPr="002C6D9F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</w:tcPr>
          <w:p w:rsidR="008003EF" w:rsidRPr="00297EE2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97EE2">
              <w:rPr>
                <w:rFonts w:ascii="Times New Roman" w:hAnsi="Times New Roman"/>
                <w:sz w:val="20"/>
                <w:szCs w:val="20"/>
              </w:rPr>
              <w:t>- в отрасли культуры</w:t>
            </w:r>
          </w:p>
        </w:tc>
        <w:tc>
          <w:tcPr>
            <w:tcW w:w="2126" w:type="dxa"/>
            <w:vMerge/>
          </w:tcPr>
          <w:p w:rsidR="008003EF" w:rsidRPr="002C6D9F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</w:tcPr>
          <w:p w:rsidR="008003EF" w:rsidRPr="002C6D9F" w:rsidRDefault="008003EF" w:rsidP="008003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8" w:type="dxa"/>
          </w:tcPr>
          <w:p w:rsidR="008003EF" w:rsidRPr="00B8139A" w:rsidRDefault="008003EF" w:rsidP="008003EF">
            <w:pPr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B8139A">
              <w:rPr>
                <w:rFonts w:ascii="Times New Roman" w:eastAsia="NotDefSpecial" w:hAnsi="Times New Roman"/>
                <w:sz w:val="20"/>
                <w:szCs w:val="20"/>
              </w:rPr>
              <w:t>400</w:t>
            </w:r>
          </w:p>
        </w:tc>
        <w:tc>
          <w:tcPr>
            <w:tcW w:w="6946" w:type="dxa"/>
          </w:tcPr>
          <w:p w:rsidR="008003EF" w:rsidRPr="00B8139A" w:rsidRDefault="008003EF" w:rsidP="00B8139A">
            <w:pPr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  <w:r w:rsidRPr="00B8139A">
              <w:rPr>
                <w:rFonts w:ascii="Times New Roman" w:hAnsi="Times New Roman"/>
              </w:rPr>
              <w:t xml:space="preserve">получена экономия бюджетных средств по итогам конкурсных процедур в сумме </w:t>
            </w:r>
            <w:r w:rsidR="00F82637" w:rsidRPr="00B8139A">
              <w:rPr>
                <w:rFonts w:ascii="Times New Roman" w:hAnsi="Times New Roman"/>
                <w:b/>
                <w:u w:val="single"/>
              </w:rPr>
              <w:t>1</w:t>
            </w:r>
            <w:r w:rsidR="00B8139A" w:rsidRPr="00B8139A">
              <w:rPr>
                <w:rFonts w:ascii="Times New Roman" w:hAnsi="Times New Roman"/>
                <w:b/>
                <w:u w:val="single"/>
              </w:rPr>
              <w:t> 871,4</w:t>
            </w:r>
            <w:r w:rsidRPr="00B8139A">
              <w:rPr>
                <w:rFonts w:ascii="Times New Roman" w:hAnsi="Times New Roman"/>
                <w:b/>
                <w:u w:val="single"/>
              </w:rPr>
              <w:t xml:space="preserve"> </w:t>
            </w:r>
            <w:proofErr w:type="spellStart"/>
            <w:r w:rsidRPr="00B8139A">
              <w:rPr>
                <w:rFonts w:ascii="Times New Roman" w:hAnsi="Times New Roman"/>
                <w:b/>
                <w:u w:val="single"/>
              </w:rPr>
              <w:t>тыс.руб</w:t>
            </w:r>
            <w:proofErr w:type="spellEnd"/>
            <w:r w:rsidRPr="00B8139A">
              <w:rPr>
                <w:rFonts w:ascii="Times New Roman" w:hAnsi="Times New Roman"/>
                <w:b/>
                <w:u w:val="single"/>
              </w:rPr>
              <w:t>.</w:t>
            </w:r>
            <w:r w:rsidR="00C32711" w:rsidRPr="00B8139A">
              <w:rPr>
                <w:rFonts w:ascii="Times New Roman" w:hAnsi="Times New Roman"/>
                <w:b/>
                <w:u w:val="single"/>
              </w:rPr>
              <w:t xml:space="preserve"> </w:t>
            </w:r>
            <w:r w:rsidR="00280CD2" w:rsidRPr="00B8139A">
              <w:rPr>
                <w:rFonts w:ascii="Times New Roman" w:hAnsi="Times New Roman"/>
                <w:b/>
                <w:u w:val="single"/>
              </w:rPr>
              <w:t xml:space="preserve"> </w:t>
            </w:r>
          </w:p>
        </w:tc>
      </w:tr>
      <w:tr w:rsidR="008003EF" w:rsidRPr="002C6D9F" w:rsidTr="00304316">
        <w:trPr>
          <w:trHeight w:val="423"/>
        </w:trPr>
        <w:tc>
          <w:tcPr>
            <w:tcW w:w="926" w:type="dxa"/>
            <w:vMerge/>
          </w:tcPr>
          <w:p w:rsidR="008003EF" w:rsidRPr="002C6D9F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</w:tcPr>
          <w:p w:rsidR="008003EF" w:rsidRPr="00297EE2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97EE2">
              <w:rPr>
                <w:rFonts w:ascii="Times New Roman" w:hAnsi="Times New Roman"/>
                <w:sz w:val="20"/>
                <w:szCs w:val="20"/>
              </w:rPr>
              <w:t>- в органах местного самоуправления района</w:t>
            </w:r>
          </w:p>
          <w:p w:rsidR="008003EF" w:rsidRPr="00297EE2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003EF" w:rsidRPr="002C6D9F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</w:tcPr>
          <w:p w:rsidR="008003EF" w:rsidRPr="002C6D9F" w:rsidRDefault="008003EF" w:rsidP="008003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8" w:type="dxa"/>
          </w:tcPr>
          <w:p w:rsidR="008003EF" w:rsidRPr="00B8139A" w:rsidRDefault="008003EF" w:rsidP="008003EF">
            <w:pPr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B8139A">
              <w:rPr>
                <w:rFonts w:ascii="Times New Roman" w:eastAsia="NotDefSpecial" w:hAnsi="Times New Roman"/>
                <w:sz w:val="20"/>
                <w:szCs w:val="20"/>
              </w:rPr>
              <w:t>2 300</w:t>
            </w:r>
          </w:p>
        </w:tc>
        <w:tc>
          <w:tcPr>
            <w:tcW w:w="6946" w:type="dxa"/>
          </w:tcPr>
          <w:p w:rsidR="008003EF" w:rsidRPr="00B8139A" w:rsidRDefault="008003EF" w:rsidP="00B8139A">
            <w:pPr>
              <w:jc w:val="left"/>
              <w:rPr>
                <w:rFonts w:ascii="Times New Roman" w:eastAsia="NotDefSpecial" w:hAnsi="Times New Roman"/>
                <w:color w:val="FF0000"/>
                <w:sz w:val="20"/>
                <w:szCs w:val="20"/>
              </w:rPr>
            </w:pPr>
            <w:r w:rsidRPr="00B8139A">
              <w:rPr>
                <w:rFonts w:ascii="Times New Roman" w:hAnsi="Times New Roman"/>
              </w:rPr>
              <w:t>получена экономия бюджетных средств по итогам конкурсных процедур в сумме</w:t>
            </w:r>
            <w:r w:rsidR="0043218A" w:rsidRPr="00B8139A">
              <w:rPr>
                <w:rFonts w:ascii="Times New Roman" w:hAnsi="Times New Roman"/>
              </w:rPr>
              <w:t xml:space="preserve"> </w:t>
            </w:r>
            <w:r w:rsidR="00B8139A" w:rsidRPr="00B8139A">
              <w:rPr>
                <w:rFonts w:ascii="Times New Roman" w:hAnsi="Times New Roman"/>
                <w:b/>
                <w:u w:val="single"/>
              </w:rPr>
              <w:t>3 727,6</w:t>
            </w:r>
            <w:r w:rsidRPr="00B8139A">
              <w:rPr>
                <w:rFonts w:ascii="Times New Roman" w:hAnsi="Times New Roman"/>
                <w:b/>
                <w:u w:val="single"/>
              </w:rPr>
              <w:t xml:space="preserve"> </w:t>
            </w:r>
            <w:proofErr w:type="spellStart"/>
            <w:r w:rsidRPr="00B8139A">
              <w:rPr>
                <w:rFonts w:ascii="Times New Roman" w:hAnsi="Times New Roman"/>
                <w:b/>
                <w:u w:val="single"/>
              </w:rPr>
              <w:t>тыс.руб</w:t>
            </w:r>
            <w:proofErr w:type="spellEnd"/>
            <w:r w:rsidRPr="00B8139A">
              <w:rPr>
                <w:rFonts w:ascii="Times New Roman" w:hAnsi="Times New Roman"/>
                <w:b/>
                <w:u w:val="single"/>
              </w:rPr>
              <w:t>.</w:t>
            </w:r>
            <w:r w:rsidR="00C32711" w:rsidRPr="00B8139A">
              <w:rPr>
                <w:rFonts w:ascii="Times New Roman" w:hAnsi="Times New Roman"/>
                <w:b/>
                <w:u w:val="single"/>
              </w:rPr>
              <w:t xml:space="preserve"> </w:t>
            </w:r>
            <w:r w:rsidR="00280CD2" w:rsidRPr="00B8139A">
              <w:rPr>
                <w:rFonts w:ascii="Times New Roman" w:hAnsi="Times New Roman"/>
                <w:b/>
                <w:u w:val="single"/>
              </w:rPr>
              <w:t xml:space="preserve"> </w:t>
            </w:r>
          </w:p>
        </w:tc>
      </w:tr>
      <w:tr w:rsidR="008003EF" w:rsidRPr="002C6D9F" w:rsidTr="00B27305">
        <w:trPr>
          <w:trHeight w:val="420"/>
        </w:trPr>
        <w:tc>
          <w:tcPr>
            <w:tcW w:w="926" w:type="dxa"/>
          </w:tcPr>
          <w:p w:rsidR="008003EF" w:rsidRPr="00CF58B1" w:rsidRDefault="008003EF" w:rsidP="008003E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58B1">
              <w:rPr>
                <w:rFonts w:ascii="Times New Roman" w:hAnsi="Times New Roman"/>
                <w:b/>
                <w:sz w:val="20"/>
                <w:szCs w:val="20"/>
              </w:rPr>
              <w:t>2.4</w:t>
            </w:r>
          </w:p>
        </w:tc>
        <w:tc>
          <w:tcPr>
            <w:tcW w:w="14461" w:type="dxa"/>
            <w:gridSpan w:val="5"/>
          </w:tcPr>
          <w:p w:rsidR="008003EF" w:rsidRPr="00A55F22" w:rsidRDefault="008003EF" w:rsidP="008003EF">
            <w:pPr>
              <w:autoSpaceDE w:val="0"/>
              <w:autoSpaceDN w:val="0"/>
              <w:adjustRightInd w:val="0"/>
              <w:jc w:val="center"/>
              <w:rPr>
                <w:rFonts w:ascii="Times New Roman" w:eastAsia="NotDefSpecial" w:hAnsi="Times New Roman"/>
                <w:b/>
                <w:color w:val="FF0000"/>
                <w:sz w:val="20"/>
                <w:szCs w:val="20"/>
              </w:rPr>
            </w:pPr>
            <w:r w:rsidRPr="00A55F22">
              <w:rPr>
                <w:rFonts w:ascii="Times New Roman" w:hAnsi="Times New Roman"/>
                <w:b/>
                <w:sz w:val="20"/>
                <w:szCs w:val="20"/>
              </w:rPr>
              <w:t>Оптимизация мер социальной поддержки</w:t>
            </w:r>
          </w:p>
        </w:tc>
      </w:tr>
      <w:tr w:rsidR="008003EF" w:rsidRPr="002C6D9F" w:rsidTr="00B27305">
        <w:tc>
          <w:tcPr>
            <w:tcW w:w="926" w:type="dxa"/>
          </w:tcPr>
          <w:p w:rsidR="008003EF" w:rsidRPr="00CF58B1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2.4.1</w:t>
            </w:r>
          </w:p>
        </w:tc>
        <w:tc>
          <w:tcPr>
            <w:tcW w:w="2977" w:type="dxa"/>
          </w:tcPr>
          <w:p w:rsidR="008003EF" w:rsidRPr="00CF58B1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Инвентаризация мер социальной поддержки, установленных нормативными правовыми актами муниципального образования, с учетом адресности и установления критериев нуждаемости</w:t>
            </w:r>
          </w:p>
        </w:tc>
        <w:tc>
          <w:tcPr>
            <w:tcW w:w="2126" w:type="dxa"/>
          </w:tcPr>
          <w:p w:rsidR="008003EF" w:rsidRPr="00CF58B1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</w:t>
            </w:r>
          </w:p>
        </w:tc>
        <w:tc>
          <w:tcPr>
            <w:tcW w:w="1134" w:type="dxa"/>
          </w:tcPr>
          <w:p w:rsidR="008003EF" w:rsidRPr="00CF58B1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2018-2019 годы</w:t>
            </w:r>
          </w:p>
        </w:tc>
        <w:tc>
          <w:tcPr>
            <w:tcW w:w="8224" w:type="dxa"/>
            <w:gridSpan w:val="2"/>
          </w:tcPr>
          <w:p w:rsidR="008003EF" w:rsidRPr="00A55F22" w:rsidRDefault="008003EF" w:rsidP="008003EF">
            <w:pPr>
              <w:widowControl w:val="0"/>
              <w:autoSpaceDE w:val="0"/>
              <w:autoSpaceDN w:val="0"/>
              <w:adjustRightInd w:val="0"/>
              <w:ind w:firstLine="284"/>
              <w:jc w:val="left"/>
              <w:rPr>
                <w:rFonts w:ascii="Times New Roman" w:eastAsia="NotDefSpecial" w:hAnsi="Times New Roman"/>
              </w:rPr>
            </w:pPr>
            <w:r w:rsidRPr="00A55F22">
              <w:rPr>
                <w:rFonts w:ascii="Times New Roman" w:eastAsia="NotDefSpecial" w:hAnsi="Times New Roman"/>
              </w:rPr>
              <w:t xml:space="preserve">Социальные выплаты и льготы выплачиваются в соответствии с нормативными правовыми актами Удмуртской Республики и </w:t>
            </w:r>
            <w:proofErr w:type="spellStart"/>
            <w:r w:rsidRPr="00A55F22">
              <w:rPr>
                <w:rFonts w:ascii="Times New Roman" w:eastAsia="NotDefSpecial" w:hAnsi="Times New Roman"/>
              </w:rPr>
              <w:t>Можгинского</w:t>
            </w:r>
            <w:proofErr w:type="spellEnd"/>
            <w:r w:rsidRPr="00A55F22">
              <w:rPr>
                <w:rFonts w:ascii="Times New Roman" w:eastAsia="NotDefSpecial" w:hAnsi="Times New Roman"/>
              </w:rPr>
              <w:t xml:space="preserve"> района. </w:t>
            </w:r>
          </w:p>
          <w:p w:rsidR="008003EF" w:rsidRPr="00A55F22" w:rsidRDefault="008003EF" w:rsidP="008003EF">
            <w:pPr>
              <w:widowControl w:val="0"/>
              <w:autoSpaceDE w:val="0"/>
              <w:autoSpaceDN w:val="0"/>
              <w:adjustRightInd w:val="0"/>
              <w:ind w:firstLine="284"/>
              <w:jc w:val="left"/>
              <w:rPr>
                <w:rFonts w:ascii="Times New Roman" w:eastAsia="NotDefSpecial" w:hAnsi="Times New Roman"/>
                <w:color w:val="FF0000"/>
                <w:sz w:val="20"/>
                <w:szCs w:val="20"/>
              </w:rPr>
            </w:pPr>
          </w:p>
        </w:tc>
      </w:tr>
      <w:tr w:rsidR="008003EF" w:rsidRPr="002C6D9F" w:rsidTr="00B27305">
        <w:tc>
          <w:tcPr>
            <w:tcW w:w="926" w:type="dxa"/>
          </w:tcPr>
          <w:p w:rsidR="008003EF" w:rsidRPr="00CF58B1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2.4.2</w:t>
            </w:r>
          </w:p>
        </w:tc>
        <w:tc>
          <w:tcPr>
            <w:tcW w:w="2977" w:type="dxa"/>
          </w:tcPr>
          <w:p w:rsidR="008003EF" w:rsidRPr="00CF58B1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Приостановление индексации мер социальной поддержки, по которым законодательством не предусмотрена ежегодная индексация</w:t>
            </w:r>
          </w:p>
        </w:tc>
        <w:tc>
          <w:tcPr>
            <w:tcW w:w="2126" w:type="dxa"/>
          </w:tcPr>
          <w:p w:rsidR="008003EF" w:rsidRPr="00CF58B1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</w:t>
            </w:r>
          </w:p>
        </w:tc>
        <w:tc>
          <w:tcPr>
            <w:tcW w:w="1134" w:type="dxa"/>
          </w:tcPr>
          <w:p w:rsidR="008003EF" w:rsidRPr="00A55F22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F22">
              <w:rPr>
                <w:rFonts w:ascii="Times New Roman" w:hAnsi="Times New Roman"/>
                <w:sz w:val="20"/>
                <w:szCs w:val="20"/>
              </w:rPr>
              <w:t>2018-2019 годы</w:t>
            </w:r>
          </w:p>
        </w:tc>
        <w:tc>
          <w:tcPr>
            <w:tcW w:w="8224" w:type="dxa"/>
            <w:gridSpan w:val="2"/>
          </w:tcPr>
          <w:p w:rsidR="008003EF" w:rsidRPr="00A55F22" w:rsidRDefault="008003EF" w:rsidP="00CF58B1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</w:rPr>
            </w:pPr>
            <w:r w:rsidRPr="00A55F22">
              <w:rPr>
                <w:rFonts w:ascii="Times New Roman" w:hAnsi="Times New Roman"/>
              </w:rPr>
              <w:t>Индексация мер социальной поддержки, по которым законодательством не предусмотрена ежегодная индексация, в 2019 год</w:t>
            </w:r>
            <w:r w:rsidR="00CF58B1" w:rsidRPr="00A55F22">
              <w:rPr>
                <w:rFonts w:ascii="Times New Roman" w:hAnsi="Times New Roman"/>
              </w:rPr>
              <w:t>у</w:t>
            </w:r>
            <w:r w:rsidRPr="00A55F22">
              <w:rPr>
                <w:rFonts w:ascii="Times New Roman" w:hAnsi="Times New Roman"/>
              </w:rPr>
              <w:t xml:space="preserve"> не проводилась.</w:t>
            </w:r>
          </w:p>
        </w:tc>
      </w:tr>
      <w:tr w:rsidR="008003EF" w:rsidRPr="002C6D9F" w:rsidTr="00B27305">
        <w:trPr>
          <w:trHeight w:val="470"/>
        </w:trPr>
        <w:tc>
          <w:tcPr>
            <w:tcW w:w="926" w:type="dxa"/>
          </w:tcPr>
          <w:p w:rsidR="008003EF" w:rsidRPr="00CF58B1" w:rsidRDefault="008003EF" w:rsidP="008003E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58B1">
              <w:rPr>
                <w:rFonts w:ascii="Times New Roman" w:hAnsi="Times New Roman"/>
                <w:b/>
                <w:sz w:val="20"/>
                <w:szCs w:val="20"/>
              </w:rPr>
              <w:t xml:space="preserve">2.5 </w:t>
            </w:r>
          </w:p>
        </w:tc>
        <w:tc>
          <w:tcPr>
            <w:tcW w:w="14461" w:type="dxa"/>
            <w:gridSpan w:val="5"/>
          </w:tcPr>
          <w:p w:rsidR="008003EF" w:rsidRPr="00A55F22" w:rsidRDefault="008003EF" w:rsidP="008003EF">
            <w:pPr>
              <w:autoSpaceDE w:val="0"/>
              <w:autoSpaceDN w:val="0"/>
              <w:adjustRightInd w:val="0"/>
              <w:jc w:val="center"/>
              <w:rPr>
                <w:rFonts w:ascii="Times New Roman" w:eastAsia="NotDefSpecial" w:hAnsi="Times New Roman"/>
                <w:b/>
                <w:color w:val="FF0000"/>
                <w:sz w:val="20"/>
                <w:szCs w:val="20"/>
              </w:rPr>
            </w:pPr>
            <w:r w:rsidRPr="00A55F22">
              <w:rPr>
                <w:rFonts w:ascii="Times New Roman" w:hAnsi="Times New Roman"/>
                <w:b/>
                <w:sz w:val="20"/>
                <w:szCs w:val="20"/>
              </w:rPr>
              <w:t>Меры по совершенствованию межбюджетных отношений на муниципальном уровне</w:t>
            </w:r>
          </w:p>
        </w:tc>
      </w:tr>
      <w:tr w:rsidR="008003EF" w:rsidRPr="002C6D9F" w:rsidTr="00B27305">
        <w:tc>
          <w:tcPr>
            <w:tcW w:w="926" w:type="dxa"/>
          </w:tcPr>
          <w:p w:rsidR="008003EF" w:rsidRPr="00CF58B1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2.5.1</w:t>
            </w:r>
          </w:p>
        </w:tc>
        <w:tc>
          <w:tcPr>
            <w:tcW w:w="2977" w:type="dxa"/>
          </w:tcPr>
          <w:p w:rsidR="008003EF" w:rsidRPr="00CF58B1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>Совершенствование Порядка распределения дотаций из районного фонда финансовой поддержки муниципальных образований сельских поселений, в части формируемой за счет собственных доходов муниципального образования «</w:t>
            </w:r>
            <w:proofErr w:type="spellStart"/>
            <w:r w:rsidRPr="00CF58B1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CF58B1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126" w:type="dxa"/>
          </w:tcPr>
          <w:p w:rsidR="008003EF" w:rsidRPr="00CF58B1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8B1">
              <w:rPr>
                <w:rFonts w:ascii="Times New Roman" w:hAnsi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CF58B1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CF58B1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8003EF" w:rsidRPr="00A55F22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F22">
              <w:rPr>
                <w:rFonts w:ascii="Times New Roman" w:hAnsi="Times New Roman"/>
                <w:sz w:val="20"/>
                <w:szCs w:val="20"/>
              </w:rPr>
              <w:t>2018- 2021 год</w:t>
            </w:r>
          </w:p>
        </w:tc>
        <w:tc>
          <w:tcPr>
            <w:tcW w:w="8224" w:type="dxa"/>
            <w:gridSpan w:val="2"/>
          </w:tcPr>
          <w:p w:rsidR="008003EF" w:rsidRPr="00A55F22" w:rsidRDefault="008003EF" w:rsidP="008003EF">
            <w:pPr>
              <w:jc w:val="left"/>
              <w:rPr>
                <w:rFonts w:ascii="Times New Roman" w:hAnsi="Times New Roman"/>
              </w:rPr>
            </w:pPr>
            <w:r w:rsidRPr="00A55F22">
              <w:rPr>
                <w:rFonts w:ascii="Times New Roman" w:hAnsi="Times New Roman"/>
              </w:rPr>
              <w:t>Разработано Положение о регулировании межбюджетных отношений в муниципальном образовании «</w:t>
            </w:r>
            <w:proofErr w:type="spellStart"/>
            <w:r w:rsidRPr="00A55F22">
              <w:rPr>
                <w:rFonts w:ascii="Times New Roman" w:hAnsi="Times New Roman"/>
              </w:rPr>
              <w:t>Можгинский</w:t>
            </w:r>
            <w:proofErr w:type="spellEnd"/>
            <w:r w:rsidRPr="00A55F22">
              <w:rPr>
                <w:rFonts w:ascii="Times New Roman" w:hAnsi="Times New Roman"/>
              </w:rPr>
              <w:t xml:space="preserve"> район», утверждено решением Совета депутатов муниципального образования «</w:t>
            </w:r>
            <w:proofErr w:type="spellStart"/>
            <w:r w:rsidRPr="00A55F22">
              <w:rPr>
                <w:rFonts w:ascii="Times New Roman" w:hAnsi="Times New Roman"/>
              </w:rPr>
              <w:t>Можгинский</w:t>
            </w:r>
            <w:proofErr w:type="spellEnd"/>
            <w:r w:rsidRPr="00A55F22">
              <w:rPr>
                <w:rFonts w:ascii="Times New Roman" w:hAnsi="Times New Roman"/>
              </w:rPr>
              <w:t xml:space="preserve"> район» от 22 августа 2018 года № 20.4, где усовершенствован порядок распределения дотаций из районного фонда финансовой поддержки муниципальных образований сельских поселений, в части формируемой за счет собственных доходов.</w:t>
            </w:r>
          </w:p>
          <w:p w:rsidR="00E431DD" w:rsidRPr="00A55F22" w:rsidRDefault="00E431DD" w:rsidP="00E431DD">
            <w:pPr>
              <w:rPr>
                <w:rFonts w:ascii="Times New Roman" w:hAnsi="Times New Roman"/>
              </w:rPr>
            </w:pPr>
            <w:r w:rsidRPr="00A55F22">
              <w:rPr>
                <w:rFonts w:ascii="Times New Roman" w:hAnsi="Times New Roman"/>
              </w:rPr>
              <w:t>Решением Совета депутатов муниципального образования «</w:t>
            </w:r>
            <w:proofErr w:type="spellStart"/>
            <w:r w:rsidRPr="00A55F22">
              <w:rPr>
                <w:rFonts w:ascii="Times New Roman" w:hAnsi="Times New Roman"/>
              </w:rPr>
              <w:t>Можгинкий</w:t>
            </w:r>
            <w:proofErr w:type="spellEnd"/>
            <w:r w:rsidRPr="00A55F22">
              <w:rPr>
                <w:rFonts w:ascii="Times New Roman" w:hAnsi="Times New Roman"/>
              </w:rPr>
              <w:t xml:space="preserve"> район» от 23.05.2019г. № 25.2 были внесены изменений в решение Совета депутатов муниципального образования «</w:t>
            </w:r>
            <w:proofErr w:type="spellStart"/>
            <w:r w:rsidRPr="00A55F22">
              <w:rPr>
                <w:rFonts w:ascii="Times New Roman" w:hAnsi="Times New Roman"/>
              </w:rPr>
              <w:t>Можгинский</w:t>
            </w:r>
            <w:proofErr w:type="spellEnd"/>
            <w:r w:rsidRPr="00A55F22">
              <w:rPr>
                <w:rFonts w:ascii="Times New Roman" w:hAnsi="Times New Roman"/>
              </w:rPr>
              <w:t xml:space="preserve"> район» от 22 августа 2018 года № 20.4 «Об утверждении Положения о регулировании межбюджетных отношений в муниципальном образовании «</w:t>
            </w:r>
            <w:proofErr w:type="spellStart"/>
            <w:r w:rsidRPr="00A55F22">
              <w:rPr>
                <w:rFonts w:ascii="Times New Roman" w:hAnsi="Times New Roman"/>
              </w:rPr>
              <w:t>Можгинский</w:t>
            </w:r>
            <w:proofErr w:type="spellEnd"/>
            <w:r w:rsidRPr="00A55F22">
              <w:rPr>
                <w:rFonts w:ascii="Times New Roman" w:hAnsi="Times New Roman"/>
              </w:rPr>
              <w:t xml:space="preserve"> район»</w:t>
            </w:r>
          </w:p>
          <w:p w:rsidR="008003EF" w:rsidRPr="00A55F22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</w:p>
        </w:tc>
      </w:tr>
      <w:tr w:rsidR="008003EF" w:rsidRPr="002C6D9F" w:rsidTr="00B27305">
        <w:tc>
          <w:tcPr>
            <w:tcW w:w="926" w:type="dxa"/>
          </w:tcPr>
          <w:p w:rsidR="008003EF" w:rsidRPr="00672508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2508">
              <w:rPr>
                <w:rFonts w:ascii="Times New Roman" w:hAnsi="Times New Roman"/>
                <w:sz w:val="20"/>
                <w:szCs w:val="20"/>
              </w:rPr>
              <w:t>2.5.2</w:t>
            </w:r>
          </w:p>
        </w:tc>
        <w:tc>
          <w:tcPr>
            <w:tcW w:w="2977" w:type="dxa"/>
          </w:tcPr>
          <w:p w:rsidR="008003EF" w:rsidRPr="00672508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72508">
              <w:rPr>
                <w:rFonts w:ascii="Times New Roman" w:hAnsi="Times New Roman"/>
                <w:sz w:val="20"/>
                <w:szCs w:val="20"/>
              </w:rPr>
              <w:t xml:space="preserve">Стимулирование работы муниципальных образований сельских поселений </w:t>
            </w:r>
            <w:proofErr w:type="spellStart"/>
            <w:r w:rsidRPr="00672508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672508">
              <w:rPr>
                <w:rFonts w:ascii="Times New Roman" w:hAnsi="Times New Roman"/>
                <w:sz w:val="20"/>
                <w:szCs w:val="20"/>
              </w:rPr>
              <w:t xml:space="preserve"> района по применению инициативного бюджетирования и самообложения граждан</w:t>
            </w:r>
          </w:p>
        </w:tc>
        <w:tc>
          <w:tcPr>
            <w:tcW w:w="2126" w:type="dxa"/>
          </w:tcPr>
          <w:p w:rsidR="008003EF" w:rsidRPr="00672508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2508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672508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672508">
              <w:rPr>
                <w:rFonts w:ascii="Times New Roman" w:hAnsi="Times New Roman"/>
                <w:sz w:val="20"/>
                <w:szCs w:val="20"/>
              </w:rPr>
              <w:t xml:space="preserve"> района </w:t>
            </w:r>
          </w:p>
          <w:p w:rsidR="008003EF" w:rsidRPr="00672508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2508">
              <w:rPr>
                <w:rFonts w:ascii="Times New Roman" w:hAnsi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672508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672508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8003EF" w:rsidRPr="00672508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2508">
              <w:rPr>
                <w:rFonts w:ascii="Times New Roman" w:hAnsi="Times New Roman"/>
                <w:sz w:val="20"/>
                <w:szCs w:val="20"/>
              </w:rPr>
              <w:t>Органы местного самоуправления сельских поселений</w:t>
            </w:r>
          </w:p>
        </w:tc>
        <w:tc>
          <w:tcPr>
            <w:tcW w:w="1134" w:type="dxa"/>
          </w:tcPr>
          <w:p w:rsidR="008003EF" w:rsidRPr="00672508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2508">
              <w:rPr>
                <w:rFonts w:ascii="Times New Roman" w:hAnsi="Times New Roman"/>
                <w:sz w:val="20"/>
                <w:szCs w:val="20"/>
              </w:rPr>
              <w:t>2018- 2021 год</w:t>
            </w:r>
          </w:p>
        </w:tc>
        <w:tc>
          <w:tcPr>
            <w:tcW w:w="8224" w:type="dxa"/>
            <w:gridSpan w:val="2"/>
          </w:tcPr>
          <w:p w:rsidR="008003EF" w:rsidRPr="00A55F22" w:rsidRDefault="008003EF" w:rsidP="008003EF">
            <w:pPr>
              <w:rPr>
                <w:rFonts w:ascii="Times New Roman" w:hAnsi="Times New Roman"/>
              </w:rPr>
            </w:pPr>
            <w:r w:rsidRPr="00A55F22">
              <w:rPr>
                <w:rFonts w:ascii="Times New Roman" w:hAnsi="Times New Roman"/>
              </w:rPr>
              <w:t xml:space="preserve">     </w:t>
            </w:r>
            <w:r w:rsidR="0013566D" w:rsidRPr="00A55F22">
              <w:rPr>
                <w:rFonts w:ascii="Times New Roman" w:hAnsi="Times New Roman"/>
              </w:rPr>
              <w:t xml:space="preserve">В целях стимулирования работы муниципальных образований сельских поселений </w:t>
            </w:r>
            <w:proofErr w:type="spellStart"/>
            <w:r w:rsidR="0013566D" w:rsidRPr="00A55F22">
              <w:rPr>
                <w:rFonts w:ascii="Times New Roman" w:hAnsi="Times New Roman"/>
              </w:rPr>
              <w:t>Можгинского</w:t>
            </w:r>
            <w:proofErr w:type="spellEnd"/>
            <w:r w:rsidR="0013566D" w:rsidRPr="00A55F22">
              <w:rPr>
                <w:rFonts w:ascii="Times New Roman" w:hAnsi="Times New Roman"/>
              </w:rPr>
              <w:t xml:space="preserve"> района по применению инициативного бюджетирования и самообложения граждан разработан порядок проведения конкурса на звание «Лучшее муниципальное образование- сельское поселение в муниципальном образовании </w:t>
            </w:r>
            <w:proofErr w:type="spellStart"/>
            <w:r w:rsidR="0013566D" w:rsidRPr="00A55F22">
              <w:rPr>
                <w:rFonts w:ascii="Times New Roman" w:hAnsi="Times New Roman"/>
              </w:rPr>
              <w:t>Можгинский</w:t>
            </w:r>
            <w:proofErr w:type="spellEnd"/>
            <w:r w:rsidR="0013566D" w:rsidRPr="00A55F22">
              <w:rPr>
                <w:rFonts w:ascii="Times New Roman" w:hAnsi="Times New Roman"/>
              </w:rPr>
              <w:t xml:space="preserve"> район» одним из </w:t>
            </w:r>
            <w:r w:rsidR="004F40DB" w:rsidRPr="00A55F22">
              <w:rPr>
                <w:rFonts w:ascii="Times New Roman" w:hAnsi="Times New Roman"/>
              </w:rPr>
              <w:t>показателей которого является «Объем средств полученных от самообложения граждан, и средств, привлеченных в бюджет от добровольных пожертвований организаций, ИП, частных лиц, в расчете на 1 жителя».</w:t>
            </w:r>
            <w:r w:rsidR="00155AE8" w:rsidRPr="00A55F22">
              <w:rPr>
                <w:rFonts w:ascii="Times New Roman" w:hAnsi="Times New Roman"/>
              </w:rPr>
              <w:t xml:space="preserve"> </w:t>
            </w:r>
          </w:p>
          <w:p w:rsidR="00E431DD" w:rsidRPr="00A55F22" w:rsidRDefault="007263C3" w:rsidP="00E431DD">
            <w:pPr>
              <w:rPr>
                <w:rFonts w:ascii="Times New Roman" w:hAnsi="Times New Roman"/>
              </w:rPr>
            </w:pPr>
            <w:r w:rsidRPr="00A55F22">
              <w:rPr>
                <w:rFonts w:ascii="Times New Roman" w:hAnsi="Times New Roman"/>
              </w:rPr>
              <w:t xml:space="preserve">     </w:t>
            </w:r>
            <w:r w:rsidR="008003EF" w:rsidRPr="00A55F22">
              <w:rPr>
                <w:rFonts w:ascii="Times New Roman" w:hAnsi="Times New Roman"/>
              </w:rPr>
              <w:t>В 2019</w:t>
            </w:r>
            <w:r w:rsidR="00CF58B1" w:rsidRPr="00A55F22">
              <w:rPr>
                <w:rFonts w:ascii="Times New Roman" w:hAnsi="Times New Roman"/>
              </w:rPr>
              <w:t xml:space="preserve"> году</w:t>
            </w:r>
            <w:r w:rsidR="00E431DD" w:rsidRPr="00A55F22">
              <w:rPr>
                <w:rFonts w:ascii="Times New Roman" w:hAnsi="Times New Roman"/>
              </w:rPr>
              <w:t>:</w:t>
            </w:r>
          </w:p>
          <w:p w:rsidR="008003EF" w:rsidRPr="00A55F22" w:rsidRDefault="00E431DD" w:rsidP="00E431DD">
            <w:pPr>
              <w:rPr>
                <w:rFonts w:ascii="Times New Roman" w:hAnsi="Times New Roman"/>
              </w:rPr>
            </w:pPr>
            <w:r w:rsidRPr="00A55F22">
              <w:rPr>
                <w:rFonts w:ascii="Times New Roman" w:hAnsi="Times New Roman"/>
              </w:rPr>
              <w:t>-</w:t>
            </w:r>
            <w:r w:rsidR="008003EF" w:rsidRPr="00A55F22">
              <w:rPr>
                <w:rFonts w:ascii="Times New Roman" w:hAnsi="Times New Roman"/>
              </w:rPr>
              <w:t xml:space="preserve"> </w:t>
            </w:r>
            <w:r w:rsidR="00204C2A" w:rsidRPr="00A55F22">
              <w:rPr>
                <w:rFonts w:ascii="Times New Roman" w:hAnsi="Times New Roman"/>
              </w:rPr>
              <w:t xml:space="preserve">в рамках реализации федеральной программы формирования современной городской среды </w:t>
            </w:r>
            <w:r w:rsidR="008003EF" w:rsidRPr="00A55F22">
              <w:rPr>
                <w:rFonts w:ascii="Times New Roman" w:hAnsi="Times New Roman"/>
              </w:rPr>
              <w:t xml:space="preserve">в виде пожертвований от граждан </w:t>
            </w:r>
            <w:r w:rsidR="00204C2A" w:rsidRPr="00A55F22">
              <w:rPr>
                <w:rFonts w:ascii="Times New Roman" w:hAnsi="Times New Roman"/>
              </w:rPr>
              <w:t xml:space="preserve">поступило </w:t>
            </w:r>
            <w:r w:rsidR="00DA20FD">
              <w:rPr>
                <w:rFonts w:ascii="Times New Roman" w:hAnsi="Times New Roman"/>
              </w:rPr>
              <w:t>5</w:t>
            </w:r>
            <w:r w:rsidR="008003EF" w:rsidRPr="00A55F22">
              <w:rPr>
                <w:rFonts w:ascii="Times New Roman" w:hAnsi="Times New Roman"/>
              </w:rPr>
              <w:t xml:space="preserve">9,7 </w:t>
            </w:r>
            <w:proofErr w:type="spellStart"/>
            <w:r w:rsidR="008003EF" w:rsidRPr="00A55F22">
              <w:rPr>
                <w:rFonts w:ascii="Times New Roman" w:hAnsi="Times New Roman"/>
              </w:rPr>
              <w:t>тыс.руб</w:t>
            </w:r>
            <w:proofErr w:type="spellEnd"/>
            <w:r w:rsidR="00CF58B1" w:rsidRPr="00A55F22">
              <w:rPr>
                <w:rFonts w:ascii="Times New Roman" w:hAnsi="Times New Roman"/>
              </w:rPr>
              <w:t>.</w:t>
            </w:r>
            <w:r w:rsidRPr="00A55F22">
              <w:rPr>
                <w:rFonts w:ascii="Times New Roman" w:hAnsi="Times New Roman"/>
              </w:rPr>
              <w:t>;</w:t>
            </w:r>
          </w:p>
          <w:p w:rsidR="00E431DD" w:rsidRPr="001015EF" w:rsidRDefault="00E431DD" w:rsidP="00E431DD">
            <w:pPr>
              <w:rPr>
                <w:rFonts w:ascii="Times New Roman" w:hAnsi="Times New Roman"/>
              </w:rPr>
            </w:pPr>
            <w:r w:rsidRPr="001015EF">
              <w:rPr>
                <w:rFonts w:ascii="Times New Roman" w:hAnsi="Times New Roman"/>
              </w:rPr>
              <w:t xml:space="preserve">- в рамках реализации на территории </w:t>
            </w:r>
            <w:proofErr w:type="spellStart"/>
            <w:r w:rsidRPr="001015EF">
              <w:rPr>
                <w:rFonts w:ascii="Times New Roman" w:hAnsi="Times New Roman"/>
              </w:rPr>
              <w:t>Можгинского</w:t>
            </w:r>
            <w:proofErr w:type="spellEnd"/>
            <w:r w:rsidRPr="001015EF">
              <w:rPr>
                <w:rFonts w:ascii="Times New Roman" w:hAnsi="Times New Roman"/>
              </w:rPr>
              <w:t xml:space="preserve"> района муниципальных проектов инициативного бюджетирования </w:t>
            </w:r>
            <w:r w:rsidR="00E869CA" w:rsidRPr="001015EF">
              <w:rPr>
                <w:rFonts w:ascii="Times New Roman" w:hAnsi="Times New Roman"/>
              </w:rPr>
              <w:t>среди сельских</w:t>
            </w:r>
            <w:r w:rsidRPr="001015EF">
              <w:rPr>
                <w:rFonts w:ascii="Times New Roman" w:hAnsi="Times New Roman"/>
              </w:rPr>
              <w:t xml:space="preserve"> поселений </w:t>
            </w:r>
            <w:proofErr w:type="spellStart"/>
            <w:r w:rsidRPr="001015EF">
              <w:rPr>
                <w:rFonts w:ascii="Times New Roman" w:hAnsi="Times New Roman"/>
              </w:rPr>
              <w:t>Можгинского</w:t>
            </w:r>
            <w:proofErr w:type="spellEnd"/>
            <w:r w:rsidRPr="001015EF">
              <w:rPr>
                <w:rFonts w:ascii="Times New Roman" w:hAnsi="Times New Roman"/>
              </w:rPr>
              <w:t xml:space="preserve"> </w:t>
            </w:r>
            <w:r w:rsidR="00E869CA" w:rsidRPr="001015EF">
              <w:rPr>
                <w:rFonts w:ascii="Times New Roman" w:hAnsi="Times New Roman"/>
              </w:rPr>
              <w:t>района «</w:t>
            </w:r>
            <w:r w:rsidRPr="001015EF">
              <w:rPr>
                <w:rFonts w:ascii="Times New Roman" w:hAnsi="Times New Roman"/>
              </w:rPr>
              <w:t xml:space="preserve">Наше село» поступило от физических и юридических лиц </w:t>
            </w:r>
            <w:r w:rsidR="00E869CA" w:rsidRPr="001015EF">
              <w:rPr>
                <w:rFonts w:ascii="Times New Roman" w:hAnsi="Times New Roman"/>
              </w:rPr>
              <w:t>2</w:t>
            </w:r>
            <w:r w:rsidR="00CF58B1" w:rsidRPr="001015EF">
              <w:rPr>
                <w:rFonts w:ascii="Times New Roman" w:hAnsi="Times New Roman"/>
              </w:rPr>
              <w:t> 947,9</w:t>
            </w:r>
            <w:r w:rsidR="00E869CA" w:rsidRPr="001015EF">
              <w:rPr>
                <w:rFonts w:ascii="Times New Roman" w:hAnsi="Times New Roman"/>
              </w:rPr>
              <w:t xml:space="preserve"> </w:t>
            </w:r>
            <w:proofErr w:type="spellStart"/>
            <w:r w:rsidR="00E869CA" w:rsidRPr="001015EF">
              <w:rPr>
                <w:rFonts w:ascii="Times New Roman" w:hAnsi="Times New Roman"/>
              </w:rPr>
              <w:t>тыс.руб</w:t>
            </w:r>
            <w:proofErr w:type="spellEnd"/>
            <w:r w:rsidR="00E869CA" w:rsidRPr="001015EF">
              <w:rPr>
                <w:rFonts w:ascii="Times New Roman" w:hAnsi="Times New Roman"/>
              </w:rPr>
              <w:t>.</w:t>
            </w:r>
            <w:r w:rsidR="00CF58B1" w:rsidRPr="001015EF">
              <w:rPr>
                <w:rFonts w:ascii="Times New Roman" w:hAnsi="Times New Roman"/>
              </w:rPr>
              <w:t>;</w:t>
            </w:r>
          </w:p>
          <w:p w:rsidR="00CF58B1" w:rsidRPr="00CD0225" w:rsidRDefault="00CF58B1" w:rsidP="001015EF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15EF">
              <w:rPr>
                <w:rFonts w:ascii="Times New Roman" w:hAnsi="Times New Roman"/>
              </w:rPr>
              <w:t xml:space="preserve">- в рамках реализации проектов развития общественной инфраструктуры, основанных на местных инициативах, в Удмуртской Республике поступило от физических и юридических лиц </w:t>
            </w:r>
            <w:r w:rsidR="001015EF" w:rsidRPr="001015EF">
              <w:rPr>
                <w:rFonts w:ascii="Times New Roman" w:hAnsi="Times New Roman"/>
              </w:rPr>
              <w:t>331,6</w:t>
            </w:r>
            <w:r w:rsidRPr="001015EF">
              <w:rPr>
                <w:rFonts w:ascii="Times New Roman" w:hAnsi="Times New Roman"/>
              </w:rPr>
              <w:t xml:space="preserve"> </w:t>
            </w:r>
            <w:proofErr w:type="spellStart"/>
            <w:r w:rsidRPr="001015EF">
              <w:rPr>
                <w:rFonts w:ascii="Times New Roman" w:hAnsi="Times New Roman"/>
              </w:rPr>
              <w:t>тыс.ру</w:t>
            </w:r>
            <w:r w:rsidR="00062139" w:rsidRPr="001015EF">
              <w:rPr>
                <w:rFonts w:ascii="Times New Roman" w:hAnsi="Times New Roman"/>
              </w:rPr>
              <w:t>б</w:t>
            </w:r>
            <w:proofErr w:type="spellEnd"/>
            <w:r w:rsidRPr="001015EF">
              <w:rPr>
                <w:rFonts w:ascii="Times New Roman" w:hAnsi="Times New Roman"/>
              </w:rPr>
              <w:t>.</w:t>
            </w:r>
          </w:p>
        </w:tc>
      </w:tr>
      <w:tr w:rsidR="008003EF" w:rsidRPr="002C6D9F" w:rsidTr="00B27305">
        <w:tc>
          <w:tcPr>
            <w:tcW w:w="926" w:type="dxa"/>
          </w:tcPr>
          <w:p w:rsidR="008003EF" w:rsidRPr="005B4570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570">
              <w:rPr>
                <w:rFonts w:ascii="Times New Roman" w:hAnsi="Times New Roman"/>
                <w:sz w:val="20"/>
                <w:szCs w:val="20"/>
              </w:rPr>
              <w:t>2.5.3</w:t>
            </w:r>
          </w:p>
        </w:tc>
        <w:tc>
          <w:tcPr>
            <w:tcW w:w="2977" w:type="dxa"/>
          </w:tcPr>
          <w:p w:rsidR="008003EF" w:rsidRPr="005B4570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B4570">
              <w:rPr>
                <w:rFonts w:ascii="Times New Roman" w:hAnsi="Times New Roman"/>
                <w:sz w:val="20"/>
                <w:szCs w:val="20"/>
              </w:rPr>
              <w:t>Осуществление взаимодействия с органами государственной власти Удмуртской Республики по привлечению дополнительных финансовых ресурсов (в виде субвенций, субсидий и иных межбюджетных трансфертов) из вышестоящих бюджетов</w:t>
            </w:r>
          </w:p>
        </w:tc>
        <w:tc>
          <w:tcPr>
            <w:tcW w:w="2126" w:type="dxa"/>
          </w:tcPr>
          <w:p w:rsidR="008003EF" w:rsidRPr="005B4570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570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B4570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5B4570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8003EF" w:rsidRPr="005B4570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570">
              <w:rPr>
                <w:rFonts w:ascii="Times New Roman" w:hAnsi="Times New Roman"/>
                <w:sz w:val="20"/>
                <w:szCs w:val="20"/>
              </w:rPr>
              <w:t>Главные распорядителе средств бюджета</w:t>
            </w:r>
          </w:p>
        </w:tc>
        <w:tc>
          <w:tcPr>
            <w:tcW w:w="1134" w:type="dxa"/>
          </w:tcPr>
          <w:p w:rsidR="008003EF" w:rsidRPr="005B4570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570">
              <w:rPr>
                <w:rFonts w:ascii="Times New Roman" w:hAnsi="Times New Roman"/>
                <w:sz w:val="20"/>
                <w:szCs w:val="20"/>
              </w:rPr>
              <w:t>2018-2021 годы</w:t>
            </w:r>
          </w:p>
        </w:tc>
        <w:tc>
          <w:tcPr>
            <w:tcW w:w="8224" w:type="dxa"/>
            <w:gridSpan w:val="2"/>
          </w:tcPr>
          <w:p w:rsidR="008003EF" w:rsidRPr="001E5B7A" w:rsidRDefault="008003EF" w:rsidP="008003EF">
            <w:pPr>
              <w:widowControl w:val="0"/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</w:rPr>
            </w:pPr>
            <w:r w:rsidRPr="001E5B7A">
              <w:rPr>
                <w:rFonts w:ascii="Times New Roman" w:hAnsi="Times New Roman"/>
              </w:rPr>
              <w:t xml:space="preserve">Осуществлялось взаимодействия с министерствами и ведомствами Удмуртской </w:t>
            </w:r>
            <w:r w:rsidR="007807C1" w:rsidRPr="001E5B7A">
              <w:rPr>
                <w:rFonts w:ascii="Times New Roman" w:hAnsi="Times New Roman"/>
              </w:rPr>
              <w:t>Республики по</w:t>
            </w:r>
            <w:r w:rsidRPr="001E5B7A">
              <w:rPr>
                <w:rFonts w:ascii="Times New Roman" w:hAnsi="Times New Roman"/>
              </w:rPr>
              <w:t xml:space="preserve"> привлечению дополнительных финансовых ресурсов (в виде субвенций, субсидий и иных межбюджетных трансфертов) из бюджета Удмуртской Республики в соответствии с установленными порядками. Организована работа по подготовке заявок, заключению соглашений, предоставлению отчетности по соблюдению целевых показателей результативности предоставления субсидий.</w:t>
            </w:r>
          </w:p>
          <w:p w:rsidR="008003EF" w:rsidRPr="001E5B7A" w:rsidRDefault="007807C1" w:rsidP="008003EF">
            <w:pPr>
              <w:widowControl w:val="0"/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</w:rPr>
            </w:pPr>
            <w:r w:rsidRPr="001E5B7A">
              <w:rPr>
                <w:rFonts w:ascii="Times New Roman" w:hAnsi="Times New Roman"/>
              </w:rPr>
              <w:t>Велась работа</w:t>
            </w:r>
            <w:r w:rsidR="008003EF" w:rsidRPr="001E5B7A">
              <w:rPr>
                <w:rFonts w:ascii="Times New Roman" w:hAnsi="Times New Roman"/>
              </w:rPr>
              <w:t xml:space="preserve"> по заключению соглашений, по предоставлению межбюджетных трансфертов за счет средств бюджета Российской Федерации, в системе «Электронный бюджет».</w:t>
            </w:r>
          </w:p>
          <w:p w:rsidR="00024181" w:rsidRPr="001E5B7A" w:rsidRDefault="008003EF" w:rsidP="00024181">
            <w:pPr>
              <w:widowControl w:val="0"/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</w:rPr>
            </w:pPr>
            <w:r w:rsidRPr="001E5B7A">
              <w:rPr>
                <w:rFonts w:ascii="Times New Roman" w:hAnsi="Times New Roman"/>
              </w:rPr>
              <w:t xml:space="preserve">В результате взаимодействия </w:t>
            </w:r>
            <w:proofErr w:type="spellStart"/>
            <w:r w:rsidRPr="001E5B7A">
              <w:rPr>
                <w:rFonts w:ascii="Times New Roman" w:hAnsi="Times New Roman"/>
              </w:rPr>
              <w:t>Можгинский</w:t>
            </w:r>
            <w:proofErr w:type="spellEnd"/>
            <w:r w:rsidRPr="001E5B7A">
              <w:rPr>
                <w:rFonts w:ascii="Times New Roman" w:hAnsi="Times New Roman"/>
              </w:rPr>
              <w:t xml:space="preserve"> район принима</w:t>
            </w:r>
            <w:r w:rsidR="00024181" w:rsidRPr="001E5B7A">
              <w:rPr>
                <w:rFonts w:ascii="Times New Roman" w:hAnsi="Times New Roman"/>
              </w:rPr>
              <w:t>л</w:t>
            </w:r>
            <w:r w:rsidRPr="001E5B7A">
              <w:rPr>
                <w:rFonts w:ascii="Times New Roman" w:hAnsi="Times New Roman"/>
              </w:rPr>
              <w:t xml:space="preserve"> участие в совместной </w:t>
            </w:r>
            <w:r w:rsidR="00024181" w:rsidRPr="001E5B7A">
              <w:rPr>
                <w:rFonts w:ascii="Times New Roman" w:hAnsi="Times New Roman"/>
              </w:rPr>
              <w:t>реализации государственных</w:t>
            </w:r>
            <w:r w:rsidRPr="001E5B7A">
              <w:rPr>
                <w:rFonts w:ascii="Times New Roman" w:hAnsi="Times New Roman"/>
              </w:rPr>
              <w:t xml:space="preserve"> </w:t>
            </w:r>
            <w:r w:rsidR="00024181" w:rsidRPr="001E5B7A">
              <w:rPr>
                <w:rFonts w:ascii="Times New Roman" w:hAnsi="Times New Roman"/>
              </w:rPr>
              <w:t>программ, заключаются</w:t>
            </w:r>
            <w:r w:rsidR="00672508" w:rsidRPr="001E5B7A">
              <w:rPr>
                <w:rFonts w:ascii="Times New Roman" w:hAnsi="Times New Roman"/>
              </w:rPr>
              <w:t xml:space="preserve"> </w:t>
            </w:r>
            <w:r w:rsidRPr="001E5B7A">
              <w:rPr>
                <w:rFonts w:ascii="Times New Roman" w:hAnsi="Times New Roman"/>
              </w:rPr>
              <w:t xml:space="preserve">соглашения по </w:t>
            </w:r>
            <w:r w:rsidR="009C486E" w:rsidRPr="001E5B7A">
              <w:rPr>
                <w:rFonts w:ascii="Times New Roman" w:hAnsi="Times New Roman"/>
              </w:rPr>
              <w:t>2</w:t>
            </w:r>
            <w:r w:rsidR="00024181" w:rsidRPr="001E5B7A">
              <w:rPr>
                <w:rFonts w:ascii="Times New Roman" w:hAnsi="Times New Roman"/>
              </w:rPr>
              <w:t>5</w:t>
            </w:r>
            <w:r w:rsidRPr="001E5B7A">
              <w:rPr>
                <w:rFonts w:ascii="Times New Roman" w:hAnsi="Times New Roman"/>
              </w:rPr>
              <w:t xml:space="preserve"> направлени</w:t>
            </w:r>
            <w:r w:rsidR="00672508" w:rsidRPr="001E5B7A">
              <w:rPr>
                <w:rFonts w:ascii="Times New Roman" w:hAnsi="Times New Roman"/>
              </w:rPr>
              <w:t>ям</w:t>
            </w:r>
            <w:r w:rsidRPr="001E5B7A">
              <w:rPr>
                <w:rFonts w:ascii="Times New Roman" w:hAnsi="Times New Roman"/>
              </w:rPr>
              <w:t xml:space="preserve"> расходов с министерствами Удмуртской Республики о предоставлении дополнительных средств из бюджета Удмуртской Республики в виде субсидий</w:t>
            </w:r>
            <w:r w:rsidR="00024181" w:rsidRPr="001E5B7A">
              <w:rPr>
                <w:rFonts w:ascii="Times New Roman" w:hAnsi="Times New Roman"/>
              </w:rPr>
              <w:t xml:space="preserve"> и иных межбюджетных трансфертов. О</w:t>
            </w:r>
            <w:r w:rsidRPr="001E5B7A">
              <w:rPr>
                <w:rFonts w:ascii="Times New Roman" w:hAnsi="Times New Roman"/>
              </w:rPr>
              <w:t>бщ</w:t>
            </w:r>
            <w:r w:rsidR="00024181" w:rsidRPr="001E5B7A">
              <w:rPr>
                <w:rFonts w:ascii="Times New Roman" w:hAnsi="Times New Roman"/>
              </w:rPr>
              <w:t>ая</w:t>
            </w:r>
            <w:r w:rsidRPr="001E5B7A">
              <w:rPr>
                <w:rFonts w:ascii="Times New Roman" w:hAnsi="Times New Roman"/>
              </w:rPr>
              <w:t xml:space="preserve"> сумм</w:t>
            </w:r>
            <w:r w:rsidR="00024181" w:rsidRPr="001E5B7A">
              <w:rPr>
                <w:rFonts w:ascii="Times New Roman" w:hAnsi="Times New Roman"/>
              </w:rPr>
              <w:t xml:space="preserve">а финансирования </w:t>
            </w:r>
            <w:r w:rsidR="008D3ACE" w:rsidRPr="001E5B7A">
              <w:rPr>
                <w:rFonts w:ascii="Times New Roman" w:hAnsi="Times New Roman"/>
              </w:rPr>
              <w:t>составила 187</w:t>
            </w:r>
            <w:r w:rsidR="00024181" w:rsidRPr="001E5B7A">
              <w:rPr>
                <w:rFonts w:ascii="Times New Roman" w:hAnsi="Times New Roman"/>
              </w:rPr>
              <w:t>,8</w:t>
            </w:r>
            <w:r w:rsidRPr="001E5B7A">
              <w:rPr>
                <w:rFonts w:ascii="Times New Roman" w:hAnsi="Times New Roman"/>
              </w:rPr>
              <w:t xml:space="preserve"> млн. рублей для исполнения расходных обязательств в отраслях образования, дорожной деятельности, культуре, коммунальном хозяйстве.</w:t>
            </w:r>
          </w:p>
          <w:p w:rsidR="008003EF" w:rsidRPr="00CD0225" w:rsidRDefault="008003EF" w:rsidP="00024181">
            <w:pPr>
              <w:widowControl w:val="0"/>
              <w:autoSpaceDE w:val="0"/>
              <w:autoSpaceDN w:val="0"/>
              <w:adjustRightInd w:val="0"/>
              <w:ind w:firstLine="284"/>
              <w:rPr>
                <w:rFonts w:ascii="Times New Roman" w:eastAsia="NotDefSpecial" w:hAnsi="Times New Roman"/>
                <w:sz w:val="20"/>
                <w:szCs w:val="20"/>
                <w:highlight w:val="yellow"/>
              </w:rPr>
            </w:pPr>
            <w:r w:rsidRPr="001E5B7A">
              <w:rPr>
                <w:rFonts w:ascii="Times New Roman" w:hAnsi="Times New Roman"/>
              </w:rPr>
              <w:t xml:space="preserve">     Из местного бюджета обеспечено необходимое </w:t>
            </w:r>
            <w:proofErr w:type="spellStart"/>
            <w:r w:rsidRPr="001E5B7A">
              <w:rPr>
                <w:rFonts w:ascii="Times New Roman" w:hAnsi="Times New Roman"/>
              </w:rPr>
              <w:t>софинансирование</w:t>
            </w:r>
            <w:proofErr w:type="spellEnd"/>
            <w:r w:rsidRPr="001E5B7A">
              <w:rPr>
                <w:rFonts w:ascii="Times New Roman" w:hAnsi="Times New Roman"/>
              </w:rPr>
              <w:t xml:space="preserve"> предоставляемых </w:t>
            </w:r>
            <w:r w:rsidR="001E5B7A" w:rsidRPr="001E5B7A">
              <w:rPr>
                <w:rFonts w:ascii="Times New Roman" w:hAnsi="Times New Roman"/>
              </w:rPr>
              <w:t>субсидий на</w:t>
            </w:r>
            <w:r w:rsidRPr="001E5B7A">
              <w:rPr>
                <w:rFonts w:ascii="Times New Roman" w:hAnsi="Times New Roman"/>
              </w:rPr>
              <w:t xml:space="preserve"> </w:t>
            </w:r>
            <w:r w:rsidR="008D3ACE" w:rsidRPr="001E5B7A">
              <w:rPr>
                <w:rFonts w:ascii="Times New Roman" w:hAnsi="Times New Roman"/>
              </w:rPr>
              <w:t>исполнение обязательств</w:t>
            </w:r>
            <w:r w:rsidRPr="001E5B7A">
              <w:rPr>
                <w:rFonts w:ascii="Times New Roman" w:hAnsi="Times New Roman"/>
              </w:rPr>
              <w:t xml:space="preserve"> в соответствии с заключенными соглашениями.</w:t>
            </w:r>
          </w:p>
        </w:tc>
      </w:tr>
      <w:tr w:rsidR="008003EF" w:rsidRPr="002C6D9F" w:rsidTr="00B27305">
        <w:tc>
          <w:tcPr>
            <w:tcW w:w="926" w:type="dxa"/>
          </w:tcPr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>2.5.4</w:t>
            </w:r>
          </w:p>
        </w:tc>
        <w:tc>
          <w:tcPr>
            <w:tcW w:w="2977" w:type="dxa"/>
          </w:tcPr>
          <w:p w:rsidR="008003EF" w:rsidRPr="00062139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>Организация работы по совершенствованию межбюджетных отношений между муниципальным районом и сельскими поселениями в соответствии с п.4 статьи 15 Федерального Закона № 131-ФЗ</w:t>
            </w:r>
          </w:p>
        </w:tc>
        <w:tc>
          <w:tcPr>
            <w:tcW w:w="2126" w:type="dxa"/>
          </w:tcPr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 xml:space="preserve">Органы местного самоуправления ого </w:t>
            </w:r>
          </w:p>
        </w:tc>
        <w:tc>
          <w:tcPr>
            <w:tcW w:w="1134" w:type="dxa"/>
          </w:tcPr>
          <w:p w:rsidR="008003EF" w:rsidRPr="008D3ACE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3ACE">
              <w:rPr>
                <w:rFonts w:ascii="Times New Roman" w:hAnsi="Times New Roman"/>
                <w:sz w:val="20"/>
                <w:szCs w:val="20"/>
              </w:rPr>
              <w:t>2018-2021 годы</w:t>
            </w:r>
          </w:p>
        </w:tc>
        <w:tc>
          <w:tcPr>
            <w:tcW w:w="8224" w:type="dxa"/>
            <w:gridSpan w:val="2"/>
          </w:tcPr>
          <w:p w:rsidR="008003EF" w:rsidRPr="008D3ACE" w:rsidRDefault="008003EF" w:rsidP="008003EF">
            <w:pPr>
              <w:widowControl w:val="0"/>
              <w:autoSpaceDE w:val="0"/>
              <w:autoSpaceDN w:val="0"/>
              <w:adjustRightInd w:val="0"/>
              <w:ind w:firstLine="284"/>
              <w:rPr>
                <w:rFonts w:ascii="Times New Roman" w:eastAsia="NotDefSpecial" w:hAnsi="Times New Roman"/>
              </w:rPr>
            </w:pPr>
            <w:r w:rsidRPr="008D3ACE">
              <w:rPr>
                <w:rFonts w:ascii="Times New Roman" w:eastAsia="NotDefSpecial" w:hAnsi="Times New Roman"/>
              </w:rPr>
              <w:t>Заключены 39 Соглашений между районом и сельскими поселениями о передаче части полномочий в соответствии с п.4 статьи 15 Федерального закона №131-ФЗ (из поселений в район в 2019 году передано 7 полномочий, из района в поселения передано 1 полномочие). Совершенствуется Порядок предоставления и методика расчета иных межбюджетных трансфертов.</w:t>
            </w:r>
          </w:p>
          <w:p w:rsidR="008003EF" w:rsidRPr="00C362FE" w:rsidRDefault="008003EF" w:rsidP="008003EF">
            <w:pPr>
              <w:widowControl w:val="0"/>
              <w:autoSpaceDE w:val="0"/>
              <w:autoSpaceDN w:val="0"/>
              <w:adjustRightInd w:val="0"/>
              <w:ind w:firstLine="284"/>
              <w:rPr>
                <w:rFonts w:ascii="Times New Roman" w:eastAsia="NotDefSpecial" w:hAnsi="Times New Roman"/>
              </w:rPr>
            </w:pPr>
            <w:r w:rsidRPr="008D3ACE">
              <w:rPr>
                <w:rFonts w:ascii="Times New Roman" w:eastAsia="NotDefSpecial" w:hAnsi="Times New Roman"/>
              </w:rPr>
              <w:t xml:space="preserve">В течение 2019 года ежемесячно осуществлялось предоставление межбюджетных </w:t>
            </w:r>
            <w:r w:rsidRPr="00C362FE">
              <w:rPr>
                <w:rFonts w:ascii="Times New Roman" w:eastAsia="NotDefSpecial" w:hAnsi="Times New Roman"/>
              </w:rPr>
              <w:t>трансфертов в соответствии с условиями заключенных соглашений.</w:t>
            </w:r>
          </w:p>
          <w:p w:rsidR="008003EF" w:rsidRPr="008D3ACE" w:rsidRDefault="008003EF" w:rsidP="008003EF">
            <w:pPr>
              <w:widowControl w:val="0"/>
              <w:autoSpaceDE w:val="0"/>
              <w:autoSpaceDN w:val="0"/>
              <w:adjustRightInd w:val="0"/>
              <w:ind w:firstLine="284"/>
              <w:rPr>
                <w:rFonts w:ascii="Times New Roman" w:eastAsia="NotDefSpecial" w:hAnsi="Times New Roman"/>
              </w:rPr>
            </w:pPr>
            <w:r w:rsidRPr="00C362FE">
              <w:rPr>
                <w:rFonts w:ascii="Times New Roman" w:eastAsia="NotDefSpecial" w:hAnsi="Times New Roman"/>
              </w:rPr>
              <w:t xml:space="preserve"> Всего за 2019 год предоставлено межбюджетных трансфертов из бюджетов других уровней муниципальным образованиям сельским поселениям на сумму </w:t>
            </w:r>
            <w:r w:rsidR="00C362FE" w:rsidRPr="00C362FE">
              <w:rPr>
                <w:rFonts w:ascii="Times New Roman" w:eastAsia="NotDefSpecial" w:hAnsi="Times New Roman"/>
              </w:rPr>
              <w:t>29 473,4</w:t>
            </w:r>
            <w:r w:rsidRPr="00C362FE">
              <w:rPr>
                <w:rFonts w:ascii="Times New Roman" w:eastAsia="NotDefSpecial" w:hAnsi="Times New Roman"/>
              </w:rPr>
              <w:t xml:space="preserve"> </w:t>
            </w:r>
            <w:proofErr w:type="spellStart"/>
            <w:r w:rsidRPr="00C362FE">
              <w:rPr>
                <w:rFonts w:ascii="Times New Roman" w:eastAsia="NotDefSpecial" w:hAnsi="Times New Roman"/>
              </w:rPr>
              <w:t>тыс.руб</w:t>
            </w:r>
            <w:proofErr w:type="spellEnd"/>
            <w:r w:rsidRPr="00C362FE">
              <w:rPr>
                <w:rFonts w:ascii="Times New Roman" w:eastAsia="NotDefSpecial" w:hAnsi="Times New Roman"/>
              </w:rPr>
              <w:t>.</w:t>
            </w:r>
          </w:p>
          <w:p w:rsidR="008003EF" w:rsidRPr="008D3ACE" w:rsidRDefault="008003EF" w:rsidP="00AC23B3">
            <w:pPr>
              <w:autoSpaceDE w:val="0"/>
              <w:autoSpaceDN w:val="0"/>
              <w:adjustRightInd w:val="0"/>
              <w:rPr>
                <w:rFonts w:ascii="Times New Roman" w:eastAsia="NotDefSpecial" w:hAnsi="Times New Roman"/>
                <w:color w:val="FF0000"/>
                <w:sz w:val="20"/>
                <w:szCs w:val="20"/>
              </w:rPr>
            </w:pPr>
            <w:r w:rsidRPr="008D3ACE">
              <w:rPr>
                <w:rFonts w:ascii="Times New Roman" w:eastAsia="NotDefSpecial" w:hAnsi="Times New Roman"/>
              </w:rPr>
              <w:t>Решением Совета депутатов муниципального образования «</w:t>
            </w:r>
            <w:proofErr w:type="spellStart"/>
            <w:r w:rsidRPr="008D3ACE">
              <w:rPr>
                <w:rFonts w:ascii="Times New Roman" w:eastAsia="NotDefSpecial" w:hAnsi="Times New Roman"/>
              </w:rPr>
              <w:t>Можгинский</w:t>
            </w:r>
            <w:proofErr w:type="spellEnd"/>
            <w:r w:rsidRPr="008D3ACE">
              <w:rPr>
                <w:rFonts w:ascii="Times New Roman" w:eastAsia="NotDefSpecial" w:hAnsi="Times New Roman"/>
              </w:rPr>
              <w:t xml:space="preserve"> район» от 22.08.2018 г. № 20.4 утверждено Положение о регулировании межбюджетных отношений в муниципальном образовании «</w:t>
            </w:r>
            <w:proofErr w:type="spellStart"/>
            <w:r w:rsidRPr="008D3ACE">
              <w:rPr>
                <w:rFonts w:ascii="Times New Roman" w:eastAsia="NotDefSpecial" w:hAnsi="Times New Roman"/>
              </w:rPr>
              <w:t>Можгинский</w:t>
            </w:r>
            <w:proofErr w:type="spellEnd"/>
            <w:r w:rsidRPr="008D3ACE">
              <w:rPr>
                <w:rFonts w:ascii="Times New Roman" w:eastAsia="NotDefSpecial" w:hAnsi="Times New Roman"/>
              </w:rPr>
              <w:t xml:space="preserve"> район».</w:t>
            </w:r>
          </w:p>
        </w:tc>
      </w:tr>
      <w:tr w:rsidR="008003EF" w:rsidRPr="002C6D9F" w:rsidTr="00B27305">
        <w:tc>
          <w:tcPr>
            <w:tcW w:w="926" w:type="dxa"/>
          </w:tcPr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>2.5.5</w:t>
            </w:r>
          </w:p>
        </w:tc>
        <w:tc>
          <w:tcPr>
            <w:tcW w:w="2977" w:type="dxa"/>
          </w:tcPr>
          <w:p w:rsidR="008003EF" w:rsidRPr="00062139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  <w:r w:rsidRPr="00062139">
              <w:rPr>
                <w:rFonts w:ascii="Times New Roman" w:eastAsia="NotDefSpecial" w:hAnsi="Times New Roman"/>
                <w:sz w:val="20"/>
                <w:szCs w:val="20"/>
              </w:rPr>
              <w:t xml:space="preserve">Осуществление мониторинга и оценки качества управления муниципальными </w:t>
            </w:r>
            <w:proofErr w:type="gramStart"/>
            <w:r w:rsidRPr="00062139">
              <w:rPr>
                <w:rFonts w:ascii="Times New Roman" w:eastAsia="NotDefSpecial" w:hAnsi="Times New Roman"/>
                <w:sz w:val="20"/>
                <w:szCs w:val="20"/>
              </w:rPr>
              <w:t>финансами  муниципальных</w:t>
            </w:r>
            <w:proofErr w:type="gramEnd"/>
            <w:r w:rsidRPr="00062139">
              <w:rPr>
                <w:rFonts w:ascii="Times New Roman" w:eastAsia="NotDefSpecial" w:hAnsi="Times New Roman"/>
                <w:sz w:val="20"/>
                <w:szCs w:val="20"/>
              </w:rPr>
              <w:t xml:space="preserve"> образований поселений в </w:t>
            </w:r>
            <w:proofErr w:type="spellStart"/>
            <w:r w:rsidRPr="00062139">
              <w:rPr>
                <w:rFonts w:ascii="Times New Roman" w:eastAsia="NotDefSpecial" w:hAnsi="Times New Roman"/>
                <w:sz w:val="20"/>
                <w:szCs w:val="20"/>
              </w:rPr>
              <w:t>Можгинском</w:t>
            </w:r>
            <w:proofErr w:type="spellEnd"/>
            <w:r w:rsidRPr="00062139">
              <w:rPr>
                <w:rFonts w:ascii="Times New Roman" w:eastAsia="NotDefSpecial" w:hAnsi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126" w:type="dxa"/>
          </w:tcPr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proofErr w:type="gramStart"/>
            <w:r w:rsidRPr="00062139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062139">
              <w:rPr>
                <w:rFonts w:ascii="Times New Roman" w:hAnsi="Times New Roman"/>
                <w:sz w:val="20"/>
                <w:szCs w:val="20"/>
              </w:rPr>
              <w:t xml:space="preserve">  района</w:t>
            </w:r>
            <w:proofErr w:type="gramEnd"/>
          </w:p>
        </w:tc>
        <w:tc>
          <w:tcPr>
            <w:tcW w:w="1134" w:type="dxa"/>
          </w:tcPr>
          <w:p w:rsidR="008003EF" w:rsidRPr="00062139" w:rsidRDefault="008003EF" w:rsidP="008003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>2018-2021 годы</w:t>
            </w:r>
          </w:p>
        </w:tc>
        <w:tc>
          <w:tcPr>
            <w:tcW w:w="8224" w:type="dxa"/>
            <w:gridSpan w:val="2"/>
          </w:tcPr>
          <w:p w:rsidR="008003EF" w:rsidRPr="00CD0225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highlight w:val="yellow"/>
              </w:rPr>
            </w:pPr>
            <w:r w:rsidRPr="00DF6828">
              <w:rPr>
                <w:rFonts w:ascii="Times New Roman" w:hAnsi="Times New Roman"/>
              </w:rPr>
              <w:t>Проведен мониторинг и оценка качества управления муниципальными финансами муниципальных образований поселений за 2018 год с целью повышение качества бюджетного планирования и обеспечения сбалансированности бюджетов муниципальных образований сельских поселений. В результате средняя оценка качества управления муниципальными финансами с учетом индикаторов соблюдения бюджетного законодательства составила 67,6, что соответствует второй степени качества.</w:t>
            </w:r>
          </w:p>
        </w:tc>
      </w:tr>
      <w:tr w:rsidR="008003EF" w:rsidRPr="002C6D9F" w:rsidTr="00B27305">
        <w:trPr>
          <w:trHeight w:val="479"/>
        </w:trPr>
        <w:tc>
          <w:tcPr>
            <w:tcW w:w="926" w:type="dxa"/>
          </w:tcPr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2139">
              <w:rPr>
                <w:rFonts w:ascii="Times New Roman" w:hAnsi="Times New Roman"/>
                <w:b/>
                <w:sz w:val="20"/>
                <w:szCs w:val="20"/>
              </w:rPr>
              <w:t>2.6</w:t>
            </w:r>
          </w:p>
        </w:tc>
        <w:tc>
          <w:tcPr>
            <w:tcW w:w="14461" w:type="dxa"/>
            <w:gridSpan w:val="5"/>
          </w:tcPr>
          <w:p w:rsidR="008003EF" w:rsidRPr="00CD0225" w:rsidRDefault="008003EF" w:rsidP="008003EF">
            <w:pPr>
              <w:autoSpaceDE w:val="0"/>
              <w:autoSpaceDN w:val="0"/>
              <w:adjustRightInd w:val="0"/>
              <w:jc w:val="center"/>
              <w:rPr>
                <w:rFonts w:ascii="Times New Roman" w:eastAsia="NotDefSpecial" w:hAnsi="Times New Roman"/>
                <w:b/>
                <w:sz w:val="20"/>
                <w:szCs w:val="20"/>
                <w:highlight w:val="yellow"/>
              </w:rPr>
            </w:pPr>
            <w:r w:rsidRPr="00DF6828">
              <w:rPr>
                <w:rFonts w:ascii="Times New Roman" w:hAnsi="Times New Roman"/>
                <w:b/>
                <w:sz w:val="20"/>
                <w:szCs w:val="20"/>
              </w:rPr>
              <w:t>Повышение эффективности организации бюджетного процесса</w:t>
            </w:r>
          </w:p>
        </w:tc>
      </w:tr>
      <w:tr w:rsidR="008003EF" w:rsidRPr="002C6D9F" w:rsidTr="00B27305">
        <w:tc>
          <w:tcPr>
            <w:tcW w:w="926" w:type="dxa"/>
          </w:tcPr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>2.6.1</w:t>
            </w:r>
          </w:p>
        </w:tc>
        <w:tc>
          <w:tcPr>
            <w:tcW w:w="2977" w:type="dxa"/>
          </w:tcPr>
          <w:p w:rsidR="008003EF" w:rsidRPr="00062139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  <w:r w:rsidRPr="00062139">
              <w:rPr>
                <w:rFonts w:ascii="Times New Roman" w:eastAsia="NotDefSpecial" w:hAnsi="Times New Roman"/>
                <w:sz w:val="20"/>
                <w:szCs w:val="20"/>
              </w:rPr>
              <w:t>Оценка эффективности</w:t>
            </w:r>
          </w:p>
          <w:p w:rsidR="008003EF" w:rsidRPr="00062139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  <w:r w:rsidRPr="00062139">
              <w:rPr>
                <w:rFonts w:ascii="Times New Roman" w:eastAsia="NotDefSpecial" w:hAnsi="Times New Roman"/>
                <w:sz w:val="20"/>
                <w:szCs w:val="20"/>
              </w:rPr>
              <w:t xml:space="preserve">реализации </w:t>
            </w:r>
            <w:proofErr w:type="gramStart"/>
            <w:r w:rsidRPr="00062139">
              <w:rPr>
                <w:rFonts w:ascii="Times New Roman" w:eastAsia="NotDefSpecial" w:hAnsi="Times New Roman"/>
                <w:sz w:val="20"/>
                <w:szCs w:val="20"/>
              </w:rPr>
              <w:t>муниципальных  программ</w:t>
            </w:r>
            <w:proofErr w:type="gramEnd"/>
            <w:r w:rsidRPr="00062139">
              <w:rPr>
                <w:rFonts w:ascii="Times New Roman" w:eastAsia="NotDefSpecial" w:hAnsi="Times New Roman"/>
                <w:sz w:val="20"/>
                <w:szCs w:val="20"/>
              </w:rPr>
              <w:t xml:space="preserve"> (отдельных подпрограмм) в порядке, установленном Администрацией </w:t>
            </w:r>
            <w:proofErr w:type="spellStart"/>
            <w:r w:rsidRPr="00062139">
              <w:rPr>
                <w:rFonts w:ascii="Times New Roman" w:eastAsia="NotDefSpecial" w:hAnsi="Times New Roman"/>
                <w:sz w:val="20"/>
                <w:szCs w:val="20"/>
              </w:rPr>
              <w:t>Можгинского</w:t>
            </w:r>
            <w:proofErr w:type="spellEnd"/>
            <w:r w:rsidRPr="00062139">
              <w:rPr>
                <w:rFonts w:ascii="Times New Roman" w:eastAsia="NotDefSpecial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126" w:type="dxa"/>
          </w:tcPr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>Управление экономики и имущественных отношений</w:t>
            </w:r>
          </w:p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>Ответственные исполнители муниципальных программ</w:t>
            </w:r>
          </w:p>
        </w:tc>
        <w:tc>
          <w:tcPr>
            <w:tcW w:w="1134" w:type="dxa"/>
          </w:tcPr>
          <w:p w:rsidR="008003EF" w:rsidRPr="00062139" w:rsidRDefault="008003EF" w:rsidP="008003EF">
            <w:pPr>
              <w:autoSpaceDE w:val="0"/>
              <w:autoSpaceDN w:val="0"/>
              <w:adjustRightInd w:val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>2018-2021 годы</w:t>
            </w:r>
          </w:p>
        </w:tc>
        <w:tc>
          <w:tcPr>
            <w:tcW w:w="8224" w:type="dxa"/>
            <w:gridSpan w:val="2"/>
          </w:tcPr>
          <w:p w:rsidR="008003EF" w:rsidRPr="00DF6828" w:rsidRDefault="008003EF" w:rsidP="008003EF">
            <w:pPr>
              <w:widowControl w:val="0"/>
              <w:ind w:firstLine="284"/>
              <w:jc w:val="left"/>
              <w:rPr>
                <w:rFonts w:ascii="Times New Roman" w:hAnsi="Times New Roman"/>
              </w:rPr>
            </w:pPr>
            <w:r w:rsidRPr="00DF6828">
              <w:rPr>
                <w:rFonts w:ascii="Times New Roman" w:hAnsi="Times New Roman"/>
                <w:spacing w:val="3"/>
              </w:rPr>
              <w:t xml:space="preserve">Проведен мониторинг реализации муниципальных программ </w:t>
            </w:r>
            <w:proofErr w:type="spellStart"/>
            <w:r w:rsidRPr="00DF6828">
              <w:rPr>
                <w:rFonts w:ascii="Times New Roman" w:hAnsi="Times New Roman"/>
                <w:spacing w:val="3"/>
              </w:rPr>
              <w:t>Можгинского</w:t>
            </w:r>
            <w:proofErr w:type="spellEnd"/>
            <w:r w:rsidRPr="00DF6828">
              <w:rPr>
                <w:rFonts w:ascii="Times New Roman" w:hAnsi="Times New Roman"/>
                <w:spacing w:val="3"/>
              </w:rPr>
              <w:t xml:space="preserve"> района и оценка их эффективности за 2018 год.                                                                    Информация размещена на сайте муниципального образования.</w:t>
            </w:r>
          </w:p>
          <w:p w:rsidR="008003EF" w:rsidRPr="00DF6828" w:rsidRDefault="008003EF" w:rsidP="008003EF">
            <w:pPr>
              <w:widowControl w:val="0"/>
              <w:ind w:firstLine="284"/>
              <w:jc w:val="left"/>
              <w:rPr>
                <w:rFonts w:ascii="Times New Roman" w:hAnsi="Times New Roman"/>
              </w:rPr>
            </w:pPr>
            <w:r w:rsidRPr="00DF6828">
              <w:rPr>
                <w:rFonts w:ascii="Times New Roman" w:hAnsi="Times New Roman"/>
              </w:rPr>
              <w:t xml:space="preserve">По итогам эффективности реализации программ за 2018 год из одиннадцати муниципальных программ </w:t>
            </w:r>
            <w:r w:rsidRPr="00DF6828">
              <w:rPr>
                <w:rFonts w:ascii="Times New Roman" w:hAnsi="Times New Roman"/>
                <w:u w:val="single"/>
              </w:rPr>
              <w:t>получают высокую оценку</w:t>
            </w:r>
            <w:r w:rsidRPr="00DF6828">
              <w:rPr>
                <w:rFonts w:ascii="Times New Roman" w:hAnsi="Times New Roman"/>
              </w:rPr>
              <w:t xml:space="preserve"> (</w:t>
            </w:r>
            <w:proofErr w:type="spellStart"/>
            <w:r w:rsidRPr="00DF6828">
              <w:rPr>
                <w:rFonts w:ascii="Times New Roman" w:hAnsi="Times New Roman"/>
              </w:rPr>
              <w:t>Эмп</w:t>
            </w:r>
            <w:proofErr w:type="spellEnd"/>
            <w:r w:rsidRPr="00DF6828">
              <w:rPr>
                <w:rFonts w:ascii="Times New Roman" w:hAnsi="Times New Roman"/>
              </w:rPr>
              <w:t xml:space="preserve"> составляет не менее 0,9) десять программ.</w:t>
            </w:r>
          </w:p>
          <w:p w:rsidR="008003EF" w:rsidRPr="00DF6828" w:rsidRDefault="008003EF" w:rsidP="008003EF">
            <w:pPr>
              <w:widowControl w:val="0"/>
              <w:ind w:firstLine="284"/>
              <w:jc w:val="left"/>
              <w:rPr>
                <w:rFonts w:ascii="Times New Roman" w:hAnsi="Times New Roman"/>
              </w:rPr>
            </w:pPr>
            <w:r w:rsidRPr="00DF6828">
              <w:rPr>
                <w:rFonts w:ascii="Times New Roman" w:hAnsi="Times New Roman"/>
              </w:rPr>
              <w:t>Проведена работа по актуализации муниципальных программ и приведение их в соответствие с утвержденным бюджетом на 2019-2021 годы и исполнением бюджета за 2018 год.</w:t>
            </w:r>
          </w:p>
          <w:p w:rsidR="008003EF" w:rsidRPr="00DF6828" w:rsidRDefault="008003EF" w:rsidP="008003EF">
            <w:pPr>
              <w:widowControl w:val="0"/>
              <w:ind w:firstLine="284"/>
              <w:jc w:val="left"/>
              <w:rPr>
                <w:rFonts w:ascii="Times New Roman" w:hAnsi="Times New Roman"/>
              </w:rPr>
            </w:pPr>
            <w:r w:rsidRPr="00DF6828">
              <w:rPr>
                <w:rFonts w:ascii="Times New Roman" w:hAnsi="Times New Roman"/>
              </w:rPr>
              <w:t>Совершенствуются состав и значения целевых показателей (индикаторов) муниципальных программ.</w:t>
            </w:r>
          </w:p>
          <w:p w:rsidR="008003EF" w:rsidRPr="00CD0225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sz w:val="20"/>
                <w:szCs w:val="20"/>
                <w:highlight w:val="yellow"/>
              </w:rPr>
            </w:pPr>
            <w:r w:rsidRPr="00DF6828">
              <w:rPr>
                <w:rFonts w:ascii="Times New Roman" w:hAnsi="Times New Roman"/>
              </w:rPr>
              <w:t>Муниципальная программа «</w:t>
            </w:r>
            <w:proofErr w:type="gramStart"/>
            <w:r w:rsidRPr="00DF6828">
              <w:rPr>
                <w:rFonts w:ascii="Times New Roman" w:hAnsi="Times New Roman"/>
              </w:rPr>
              <w:t>Безопасность»  в</w:t>
            </w:r>
            <w:proofErr w:type="gramEnd"/>
            <w:r w:rsidRPr="00DF6828">
              <w:rPr>
                <w:rFonts w:ascii="Times New Roman" w:hAnsi="Times New Roman"/>
              </w:rPr>
              <w:t xml:space="preserve"> связи с корректировкой подпрограмм, основных мероприятий, индикаторов издана в новой редакции.</w:t>
            </w:r>
          </w:p>
        </w:tc>
      </w:tr>
      <w:tr w:rsidR="008003EF" w:rsidRPr="002C6D9F" w:rsidTr="00D27D68">
        <w:trPr>
          <w:trHeight w:val="4777"/>
        </w:trPr>
        <w:tc>
          <w:tcPr>
            <w:tcW w:w="926" w:type="dxa"/>
          </w:tcPr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>2.6.2</w:t>
            </w:r>
          </w:p>
        </w:tc>
        <w:tc>
          <w:tcPr>
            <w:tcW w:w="2977" w:type="dxa"/>
          </w:tcPr>
          <w:p w:rsidR="008003EF" w:rsidRPr="00062139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  <w:r w:rsidRPr="00062139">
              <w:rPr>
                <w:rFonts w:ascii="Times New Roman" w:eastAsia="NotDefSpecial" w:hAnsi="Times New Roman"/>
                <w:sz w:val="20"/>
                <w:szCs w:val="20"/>
              </w:rPr>
              <w:t>Проведение инвентаризации мероприятий муниципальных программ (отдельных подпрограмм)</w:t>
            </w:r>
          </w:p>
        </w:tc>
        <w:tc>
          <w:tcPr>
            <w:tcW w:w="2126" w:type="dxa"/>
          </w:tcPr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>Ответственные исполнители муниципальных программ</w:t>
            </w:r>
          </w:p>
        </w:tc>
        <w:tc>
          <w:tcPr>
            <w:tcW w:w="1134" w:type="dxa"/>
          </w:tcPr>
          <w:p w:rsidR="008003EF" w:rsidRPr="00062139" w:rsidRDefault="008003EF" w:rsidP="008003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>2018-2021 годы</w:t>
            </w:r>
          </w:p>
        </w:tc>
        <w:tc>
          <w:tcPr>
            <w:tcW w:w="8224" w:type="dxa"/>
            <w:gridSpan w:val="2"/>
          </w:tcPr>
          <w:p w:rsidR="008003EF" w:rsidRPr="00DF6828" w:rsidRDefault="008003EF" w:rsidP="008003E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DF6828">
              <w:rPr>
                <w:rFonts w:ascii="Times New Roman" w:hAnsi="Times New Roman"/>
              </w:rPr>
              <w:t xml:space="preserve">     Постановлением Администрации </w:t>
            </w:r>
            <w:proofErr w:type="spellStart"/>
            <w:r w:rsidRPr="00DF6828">
              <w:rPr>
                <w:rFonts w:ascii="Times New Roman" w:hAnsi="Times New Roman"/>
              </w:rPr>
              <w:t>Можгинского</w:t>
            </w:r>
            <w:proofErr w:type="spellEnd"/>
            <w:r w:rsidRPr="00DF6828">
              <w:rPr>
                <w:rFonts w:ascii="Times New Roman" w:hAnsi="Times New Roman"/>
              </w:rPr>
              <w:t xml:space="preserve"> района от 16 мая 2018 года № 330 утвержден План мероприятий по отмене с 1 января 2019 года установленных муниципальным образованием «</w:t>
            </w:r>
            <w:proofErr w:type="spellStart"/>
            <w:r w:rsidRPr="00DF6828">
              <w:rPr>
                <w:rFonts w:ascii="Times New Roman" w:hAnsi="Times New Roman"/>
              </w:rPr>
              <w:t>Можгинский</w:t>
            </w:r>
            <w:proofErr w:type="spellEnd"/>
            <w:r w:rsidRPr="00DF6828">
              <w:rPr>
                <w:rFonts w:ascii="Times New Roman" w:hAnsi="Times New Roman"/>
              </w:rPr>
              <w:t xml:space="preserve"> район» расходных обязательств, не связанных с решением вопросов, отнесенных Конституцией Российской Федерации, федеральными законами, законами Удмуртской Республики к полномочиям органов местного самоуправления.</w:t>
            </w:r>
          </w:p>
          <w:p w:rsidR="008003EF" w:rsidRPr="00DF6828" w:rsidRDefault="008003EF" w:rsidP="008003E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DF6828">
              <w:rPr>
                <w:rFonts w:ascii="Times New Roman" w:hAnsi="Times New Roman"/>
              </w:rPr>
              <w:t>В связи с проведенной работой по инвентаризации расходных обязательств не связанных с решением вопросов, отнесенных законодательством к вопросам местного значения постановлением Администрации муниципального образования «</w:t>
            </w:r>
            <w:proofErr w:type="spellStart"/>
            <w:r w:rsidRPr="00DF6828">
              <w:rPr>
                <w:rFonts w:ascii="Times New Roman" w:hAnsi="Times New Roman"/>
              </w:rPr>
              <w:t>Можгинский</w:t>
            </w:r>
            <w:proofErr w:type="spellEnd"/>
            <w:r w:rsidRPr="00DF6828">
              <w:rPr>
                <w:rFonts w:ascii="Times New Roman" w:hAnsi="Times New Roman"/>
              </w:rPr>
              <w:t xml:space="preserve"> район» от 01.08.2018г. № 527.1 были признаны утратившими силу с 01 января 2019 года отдельные постановления Администрации муниципального образования «</w:t>
            </w:r>
            <w:proofErr w:type="spellStart"/>
            <w:r w:rsidRPr="00DF6828">
              <w:rPr>
                <w:rFonts w:ascii="Times New Roman" w:hAnsi="Times New Roman"/>
              </w:rPr>
              <w:t>Можгинский</w:t>
            </w:r>
            <w:proofErr w:type="spellEnd"/>
            <w:r w:rsidRPr="00DF6828">
              <w:rPr>
                <w:rFonts w:ascii="Times New Roman" w:hAnsi="Times New Roman"/>
              </w:rPr>
              <w:t xml:space="preserve"> район»:</w:t>
            </w:r>
          </w:p>
          <w:p w:rsidR="008003EF" w:rsidRPr="00DF6828" w:rsidRDefault="008003EF" w:rsidP="008003E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F6828">
              <w:rPr>
                <w:rFonts w:ascii="Times New Roman" w:hAnsi="Times New Roman"/>
              </w:rPr>
              <w:t xml:space="preserve">    - об утверждении муниципальной программы «Комплексные меры противодействия немедицинскому потреблению наркотических средств и их незаконному обороту в муниципальном образовании «</w:t>
            </w:r>
            <w:proofErr w:type="spellStart"/>
            <w:r w:rsidRPr="00DF6828">
              <w:rPr>
                <w:rFonts w:ascii="Times New Roman" w:hAnsi="Times New Roman"/>
              </w:rPr>
              <w:t>Можгинский</w:t>
            </w:r>
            <w:proofErr w:type="spellEnd"/>
            <w:r w:rsidRPr="00DF6828">
              <w:rPr>
                <w:rFonts w:ascii="Times New Roman" w:hAnsi="Times New Roman"/>
              </w:rPr>
              <w:t xml:space="preserve"> район».</w:t>
            </w:r>
          </w:p>
          <w:p w:rsidR="008003EF" w:rsidRPr="00DF6828" w:rsidRDefault="008003EF" w:rsidP="008003E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DF6828">
              <w:rPr>
                <w:rFonts w:ascii="Times New Roman" w:hAnsi="Times New Roman"/>
              </w:rPr>
              <w:t xml:space="preserve">     Постановлением Администрации </w:t>
            </w:r>
            <w:proofErr w:type="spellStart"/>
            <w:r w:rsidRPr="00DF6828">
              <w:rPr>
                <w:rFonts w:ascii="Times New Roman" w:hAnsi="Times New Roman"/>
              </w:rPr>
              <w:t>Можгинского</w:t>
            </w:r>
            <w:proofErr w:type="spellEnd"/>
            <w:r w:rsidRPr="00DF6828">
              <w:rPr>
                <w:rFonts w:ascii="Times New Roman" w:hAnsi="Times New Roman"/>
              </w:rPr>
              <w:t xml:space="preserve"> района от 01 августа 2018 года № 527 внесены изменения в муниципальную программу «</w:t>
            </w:r>
            <w:proofErr w:type="gramStart"/>
            <w:r w:rsidRPr="00DF6828">
              <w:rPr>
                <w:rFonts w:ascii="Times New Roman" w:hAnsi="Times New Roman"/>
              </w:rPr>
              <w:t>Безопасность»  в</w:t>
            </w:r>
            <w:proofErr w:type="gramEnd"/>
            <w:r w:rsidRPr="00DF6828">
              <w:rPr>
                <w:rFonts w:ascii="Times New Roman" w:hAnsi="Times New Roman"/>
              </w:rPr>
              <w:t xml:space="preserve"> связи с корректировкой подпрограмм, основных мероприятий, индикаторов.</w:t>
            </w:r>
          </w:p>
          <w:p w:rsidR="008003EF" w:rsidRPr="00DF6828" w:rsidRDefault="008003EF" w:rsidP="008003E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F6828">
              <w:rPr>
                <w:rFonts w:ascii="Times New Roman" w:hAnsi="Times New Roman"/>
              </w:rPr>
              <w:t xml:space="preserve">    Указанные изменения вступили в силу с 01 января 2019 года.</w:t>
            </w:r>
          </w:p>
          <w:p w:rsidR="008003EF" w:rsidRPr="00CD0225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8003EF" w:rsidRPr="002C6D9F" w:rsidTr="0013566D">
        <w:trPr>
          <w:trHeight w:val="950"/>
        </w:trPr>
        <w:tc>
          <w:tcPr>
            <w:tcW w:w="926" w:type="dxa"/>
          </w:tcPr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>2.6.3</w:t>
            </w:r>
          </w:p>
        </w:tc>
        <w:tc>
          <w:tcPr>
            <w:tcW w:w="2977" w:type="dxa"/>
          </w:tcPr>
          <w:p w:rsidR="008003EF" w:rsidRPr="00062139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  <w:r w:rsidRPr="00062139">
              <w:rPr>
                <w:rFonts w:ascii="Times New Roman" w:eastAsia="NotDefSpecial" w:hAnsi="Times New Roman"/>
                <w:sz w:val="20"/>
                <w:szCs w:val="20"/>
              </w:rPr>
              <w:t>Совершенствование методологии разработки и реализации муниципальных программ</w:t>
            </w:r>
          </w:p>
        </w:tc>
        <w:tc>
          <w:tcPr>
            <w:tcW w:w="2126" w:type="dxa"/>
          </w:tcPr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>Управление экономики и имущественных отношений</w:t>
            </w:r>
          </w:p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062139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062139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8003EF" w:rsidRPr="00DF6828" w:rsidRDefault="008003EF" w:rsidP="008003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6828">
              <w:rPr>
                <w:rFonts w:ascii="Times New Roman" w:hAnsi="Times New Roman"/>
                <w:sz w:val="20"/>
                <w:szCs w:val="20"/>
              </w:rPr>
              <w:t>2018-2021 годы</w:t>
            </w:r>
          </w:p>
        </w:tc>
        <w:tc>
          <w:tcPr>
            <w:tcW w:w="8224" w:type="dxa"/>
            <w:gridSpan w:val="2"/>
          </w:tcPr>
          <w:p w:rsidR="008003EF" w:rsidRPr="00DF6828" w:rsidRDefault="0013566D" w:rsidP="008003E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F6828">
              <w:rPr>
                <w:rFonts w:ascii="Times New Roman" w:hAnsi="Times New Roman"/>
                <w:sz w:val="20"/>
                <w:szCs w:val="20"/>
              </w:rPr>
              <w:t>Нормативные акты не издавались</w:t>
            </w:r>
          </w:p>
        </w:tc>
      </w:tr>
      <w:tr w:rsidR="008003EF" w:rsidRPr="002C6D9F" w:rsidTr="00B27305">
        <w:tc>
          <w:tcPr>
            <w:tcW w:w="926" w:type="dxa"/>
          </w:tcPr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>2.6.4</w:t>
            </w:r>
          </w:p>
        </w:tc>
        <w:tc>
          <w:tcPr>
            <w:tcW w:w="2977" w:type="dxa"/>
          </w:tcPr>
          <w:p w:rsidR="008003EF" w:rsidRPr="00062139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  <w:r w:rsidRPr="00062139">
              <w:rPr>
                <w:rFonts w:ascii="Times New Roman" w:eastAsia="NotDefSpecial" w:hAnsi="Times New Roman"/>
                <w:sz w:val="20"/>
                <w:szCs w:val="20"/>
              </w:rPr>
              <w:t>Утверждение бюджетного прогноза муниципального образования «</w:t>
            </w:r>
            <w:proofErr w:type="spellStart"/>
            <w:r w:rsidRPr="00062139">
              <w:rPr>
                <w:rFonts w:ascii="Times New Roman" w:eastAsia="NotDefSpecial" w:hAnsi="Times New Roman"/>
                <w:sz w:val="20"/>
                <w:szCs w:val="20"/>
              </w:rPr>
              <w:t>Можгинский</w:t>
            </w:r>
            <w:proofErr w:type="spellEnd"/>
            <w:r w:rsidRPr="00062139">
              <w:rPr>
                <w:rFonts w:ascii="Times New Roman" w:eastAsia="NotDefSpecial" w:hAnsi="Times New Roman"/>
                <w:sz w:val="20"/>
                <w:szCs w:val="20"/>
              </w:rPr>
              <w:t xml:space="preserve"> район» на долгосрочный период и внесение в него изменений</w:t>
            </w:r>
          </w:p>
        </w:tc>
        <w:tc>
          <w:tcPr>
            <w:tcW w:w="2126" w:type="dxa"/>
          </w:tcPr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062139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062139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8003EF" w:rsidRPr="00062139" w:rsidRDefault="008003EF" w:rsidP="008003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>2018-2021 годы</w:t>
            </w:r>
          </w:p>
        </w:tc>
        <w:tc>
          <w:tcPr>
            <w:tcW w:w="8224" w:type="dxa"/>
            <w:gridSpan w:val="2"/>
          </w:tcPr>
          <w:p w:rsidR="008003EF" w:rsidRPr="00DF6828" w:rsidRDefault="008003EF" w:rsidP="008003EF">
            <w:pPr>
              <w:autoSpaceDE w:val="0"/>
              <w:autoSpaceDN w:val="0"/>
              <w:adjustRightInd w:val="0"/>
              <w:rPr>
                <w:rFonts w:ascii="Times New Roman" w:eastAsia="NotDefSpecial" w:hAnsi="Times New Roman"/>
              </w:rPr>
            </w:pPr>
            <w:r w:rsidRPr="00DF6828">
              <w:rPr>
                <w:rFonts w:ascii="Times New Roman" w:eastAsia="NotDefSpecial" w:hAnsi="Times New Roman"/>
              </w:rPr>
              <w:t xml:space="preserve">Постановлением Администрации </w:t>
            </w:r>
            <w:proofErr w:type="spellStart"/>
            <w:r w:rsidRPr="00DF6828">
              <w:rPr>
                <w:rFonts w:ascii="Times New Roman" w:eastAsia="NotDefSpecial" w:hAnsi="Times New Roman"/>
              </w:rPr>
              <w:t>Можгинского</w:t>
            </w:r>
            <w:proofErr w:type="spellEnd"/>
            <w:r w:rsidRPr="00DF6828">
              <w:rPr>
                <w:rFonts w:ascii="Times New Roman" w:eastAsia="NotDefSpecial" w:hAnsi="Times New Roman"/>
              </w:rPr>
              <w:t xml:space="preserve"> района от 18 января 2019 года № 16 утверждены изменения Бюджетного прогноза муниципального образования «</w:t>
            </w:r>
            <w:proofErr w:type="spellStart"/>
            <w:r w:rsidRPr="00DF6828">
              <w:rPr>
                <w:rFonts w:ascii="Times New Roman" w:eastAsia="NotDefSpecial" w:hAnsi="Times New Roman"/>
              </w:rPr>
              <w:t>Можгинский</w:t>
            </w:r>
            <w:proofErr w:type="spellEnd"/>
            <w:r w:rsidRPr="00DF6828">
              <w:rPr>
                <w:rFonts w:ascii="Times New Roman" w:eastAsia="NotDefSpecial" w:hAnsi="Times New Roman"/>
              </w:rPr>
              <w:t xml:space="preserve"> район» на долгосрочный период до 2022 года. </w:t>
            </w:r>
          </w:p>
          <w:p w:rsidR="008003EF" w:rsidRPr="00CD0225" w:rsidRDefault="008003EF" w:rsidP="008003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6828">
              <w:rPr>
                <w:rFonts w:ascii="Times New Roman" w:eastAsia="NotDefSpecial" w:hAnsi="Times New Roman"/>
              </w:rPr>
              <w:t xml:space="preserve">     Бюджетные прогнозы на долгосрочный период до 2022 года муниципальных образований сельских поселений утверждены в декабре 2018 года.</w:t>
            </w:r>
          </w:p>
        </w:tc>
      </w:tr>
      <w:tr w:rsidR="008003EF" w:rsidRPr="002C6D9F" w:rsidTr="00B27305">
        <w:tc>
          <w:tcPr>
            <w:tcW w:w="926" w:type="dxa"/>
          </w:tcPr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>2.6.5</w:t>
            </w:r>
          </w:p>
        </w:tc>
        <w:tc>
          <w:tcPr>
            <w:tcW w:w="2977" w:type="dxa"/>
          </w:tcPr>
          <w:p w:rsidR="008003EF" w:rsidRPr="00062139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  <w:r w:rsidRPr="00062139">
              <w:rPr>
                <w:rFonts w:ascii="Times New Roman" w:eastAsia="NotDefSpecial" w:hAnsi="Times New Roman"/>
                <w:sz w:val="20"/>
                <w:szCs w:val="20"/>
              </w:rPr>
              <w:t>Установление приоритетности расходов бюджета</w:t>
            </w:r>
          </w:p>
        </w:tc>
        <w:tc>
          <w:tcPr>
            <w:tcW w:w="2126" w:type="dxa"/>
          </w:tcPr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062139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062139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8003EF" w:rsidRPr="00DF6828" w:rsidRDefault="008003EF" w:rsidP="008003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6828">
              <w:rPr>
                <w:rFonts w:ascii="Times New Roman" w:hAnsi="Times New Roman"/>
                <w:sz w:val="20"/>
                <w:szCs w:val="20"/>
              </w:rPr>
              <w:t>2018-2021 годы</w:t>
            </w:r>
          </w:p>
        </w:tc>
        <w:tc>
          <w:tcPr>
            <w:tcW w:w="8224" w:type="dxa"/>
            <w:gridSpan w:val="2"/>
          </w:tcPr>
          <w:p w:rsidR="008003EF" w:rsidRPr="00DF6828" w:rsidRDefault="008003EF" w:rsidP="008003EF">
            <w:pPr>
              <w:widowControl w:val="0"/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</w:rPr>
            </w:pPr>
            <w:r w:rsidRPr="00DF6828">
              <w:rPr>
                <w:rFonts w:ascii="Times New Roman" w:hAnsi="Times New Roman"/>
              </w:rPr>
              <w:t>С целью обеспечения своевременной выплаты заработной платы, мер социальной поддержки и других первоочередных расходов приказом Управления финансов от 21.02.2017 года № 3 утвержден график санкционирования платежей, производимых за счет собственных доходов местного бюджета.</w:t>
            </w:r>
          </w:p>
          <w:p w:rsidR="008003EF" w:rsidRPr="00DF6828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color w:val="FF0000"/>
              </w:rPr>
            </w:pPr>
          </w:p>
        </w:tc>
      </w:tr>
      <w:tr w:rsidR="008003EF" w:rsidRPr="002C6D9F" w:rsidTr="00B27305">
        <w:tc>
          <w:tcPr>
            <w:tcW w:w="926" w:type="dxa"/>
          </w:tcPr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>2.6.6</w:t>
            </w:r>
          </w:p>
        </w:tc>
        <w:tc>
          <w:tcPr>
            <w:tcW w:w="2977" w:type="dxa"/>
          </w:tcPr>
          <w:p w:rsidR="008003EF" w:rsidRPr="00062139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  <w:r w:rsidRPr="00062139">
              <w:rPr>
                <w:rFonts w:ascii="Times New Roman" w:eastAsia="NotDefSpecial" w:hAnsi="Times New Roman"/>
                <w:sz w:val="20"/>
                <w:szCs w:val="20"/>
              </w:rPr>
              <w:t xml:space="preserve">Отказ от принятия новых расходных обязательств не обеспеченных собственными доходами. </w:t>
            </w:r>
          </w:p>
          <w:p w:rsidR="008003EF" w:rsidRPr="00062139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  <w:r w:rsidRPr="00062139">
              <w:rPr>
                <w:rFonts w:ascii="Times New Roman" w:eastAsia="NotDefSpecial" w:hAnsi="Times New Roman"/>
                <w:sz w:val="20"/>
                <w:szCs w:val="20"/>
              </w:rPr>
              <w:t>Принятие новых обязательств за счет сокращения ранее принятых (оптимизация расходов)</w:t>
            </w:r>
          </w:p>
        </w:tc>
        <w:tc>
          <w:tcPr>
            <w:tcW w:w="2126" w:type="dxa"/>
          </w:tcPr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>Главные распорядители средств бюджета</w:t>
            </w:r>
          </w:p>
        </w:tc>
        <w:tc>
          <w:tcPr>
            <w:tcW w:w="1134" w:type="dxa"/>
          </w:tcPr>
          <w:p w:rsidR="008003EF" w:rsidRPr="00DF6828" w:rsidRDefault="008003EF" w:rsidP="008003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6828">
              <w:rPr>
                <w:rFonts w:ascii="Times New Roman" w:hAnsi="Times New Roman"/>
                <w:sz w:val="20"/>
                <w:szCs w:val="20"/>
              </w:rPr>
              <w:t>2018-2021 годы</w:t>
            </w:r>
          </w:p>
        </w:tc>
        <w:tc>
          <w:tcPr>
            <w:tcW w:w="8224" w:type="dxa"/>
            <w:gridSpan w:val="2"/>
          </w:tcPr>
          <w:p w:rsidR="008003EF" w:rsidRPr="00DF6828" w:rsidRDefault="008003EF" w:rsidP="00062139">
            <w:pPr>
              <w:autoSpaceDE w:val="0"/>
              <w:autoSpaceDN w:val="0"/>
              <w:adjustRightInd w:val="0"/>
              <w:rPr>
                <w:rFonts w:ascii="Times New Roman" w:eastAsia="NotDefSpecial" w:hAnsi="Times New Roman"/>
              </w:rPr>
            </w:pPr>
            <w:r w:rsidRPr="00DF6828">
              <w:rPr>
                <w:rFonts w:ascii="Times New Roman" w:eastAsia="NotDefSpecial" w:hAnsi="Times New Roman"/>
              </w:rPr>
              <w:t>В</w:t>
            </w:r>
            <w:r w:rsidR="00062139" w:rsidRPr="00DF6828">
              <w:rPr>
                <w:rFonts w:ascii="Times New Roman" w:eastAsia="NotDefSpecial" w:hAnsi="Times New Roman"/>
              </w:rPr>
              <w:t xml:space="preserve"> течении</w:t>
            </w:r>
            <w:r w:rsidRPr="00DF6828">
              <w:rPr>
                <w:rFonts w:ascii="Times New Roman" w:eastAsia="NotDefSpecial" w:hAnsi="Times New Roman"/>
              </w:rPr>
              <w:t xml:space="preserve"> 2019 года все принятые расходные обязательства были обеспечены собственными доходами. </w:t>
            </w:r>
          </w:p>
        </w:tc>
      </w:tr>
      <w:tr w:rsidR="008003EF" w:rsidRPr="002C6D9F" w:rsidTr="00B27305">
        <w:tc>
          <w:tcPr>
            <w:tcW w:w="926" w:type="dxa"/>
          </w:tcPr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>2.6.7</w:t>
            </w:r>
          </w:p>
        </w:tc>
        <w:tc>
          <w:tcPr>
            <w:tcW w:w="2977" w:type="dxa"/>
          </w:tcPr>
          <w:p w:rsidR="008003EF" w:rsidRPr="00062139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  <w:r w:rsidRPr="00062139">
              <w:rPr>
                <w:rFonts w:ascii="Times New Roman" w:eastAsia="NotDefSpecial" w:hAnsi="Times New Roman"/>
                <w:sz w:val="20"/>
                <w:szCs w:val="20"/>
              </w:rPr>
              <w:t>Недопущение принятия и исполнения расходных обязательств, не связанных с решением вопросов местного значения</w:t>
            </w:r>
          </w:p>
        </w:tc>
        <w:tc>
          <w:tcPr>
            <w:tcW w:w="2126" w:type="dxa"/>
          </w:tcPr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>Главные распорядители средств бюджета</w:t>
            </w:r>
          </w:p>
        </w:tc>
        <w:tc>
          <w:tcPr>
            <w:tcW w:w="1134" w:type="dxa"/>
          </w:tcPr>
          <w:p w:rsidR="008003EF" w:rsidRPr="00062139" w:rsidRDefault="008003EF" w:rsidP="008003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>2018-2021 годы</w:t>
            </w:r>
          </w:p>
        </w:tc>
        <w:tc>
          <w:tcPr>
            <w:tcW w:w="8224" w:type="dxa"/>
            <w:gridSpan w:val="2"/>
          </w:tcPr>
          <w:p w:rsidR="008003EF" w:rsidRPr="00DF6828" w:rsidRDefault="008003EF" w:rsidP="008003E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F6828">
              <w:rPr>
                <w:rFonts w:ascii="Times New Roman" w:hAnsi="Times New Roman"/>
              </w:rPr>
              <w:t xml:space="preserve">В соответствии с Постановлением Администрации </w:t>
            </w:r>
            <w:proofErr w:type="spellStart"/>
            <w:r w:rsidRPr="00DF6828">
              <w:rPr>
                <w:rFonts w:ascii="Times New Roman" w:hAnsi="Times New Roman"/>
              </w:rPr>
              <w:t>Можгинского</w:t>
            </w:r>
            <w:proofErr w:type="spellEnd"/>
            <w:r w:rsidRPr="00DF6828">
              <w:rPr>
                <w:rFonts w:ascii="Times New Roman" w:hAnsi="Times New Roman"/>
              </w:rPr>
              <w:t xml:space="preserve"> района от 16 мая 2018 года № 330 «Об утверждении Плана мероприятий по отмене с 1 января 2019 года установленных муниципальным образованием «</w:t>
            </w:r>
            <w:proofErr w:type="spellStart"/>
            <w:r w:rsidRPr="00DF6828">
              <w:rPr>
                <w:rFonts w:ascii="Times New Roman" w:hAnsi="Times New Roman"/>
              </w:rPr>
              <w:t>Можгинский</w:t>
            </w:r>
            <w:proofErr w:type="spellEnd"/>
            <w:r w:rsidRPr="00DF6828">
              <w:rPr>
                <w:rFonts w:ascii="Times New Roman" w:hAnsi="Times New Roman"/>
              </w:rPr>
              <w:t xml:space="preserve"> район» расходных обязательств, не связанных с решением вопросов, отнесенных Конституцией Российской Федерации, федеральными законами, законами Удмуртской Республики к полномочиям органов местного самоуправления» из бюджета муниципального образования «</w:t>
            </w:r>
            <w:proofErr w:type="spellStart"/>
            <w:r w:rsidRPr="00DF6828">
              <w:rPr>
                <w:rFonts w:ascii="Times New Roman" w:hAnsi="Times New Roman"/>
              </w:rPr>
              <w:t>Можгинский</w:t>
            </w:r>
            <w:proofErr w:type="spellEnd"/>
            <w:r w:rsidRPr="00DF6828">
              <w:rPr>
                <w:rFonts w:ascii="Times New Roman" w:hAnsi="Times New Roman"/>
              </w:rPr>
              <w:t xml:space="preserve"> район» на 2019 год и на плановый период 2020- 2021 годов исключены расходные обязательства, не отнесенные к вопросам местного значения.</w:t>
            </w:r>
          </w:p>
          <w:p w:rsidR="008003EF" w:rsidRPr="00DF6828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</w:p>
        </w:tc>
      </w:tr>
      <w:tr w:rsidR="008003EF" w:rsidRPr="002C6D9F" w:rsidTr="00304316">
        <w:tc>
          <w:tcPr>
            <w:tcW w:w="926" w:type="dxa"/>
          </w:tcPr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>2.6.8</w:t>
            </w:r>
          </w:p>
        </w:tc>
        <w:tc>
          <w:tcPr>
            <w:tcW w:w="2977" w:type="dxa"/>
          </w:tcPr>
          <w:p w:rsidR="008003EF" w:rsidRPr="00062139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  <w:r w:rsidRPr="00062139">
              <w:rPr>
                <w:rFonts w:ascii="Times New Roman" w:eastAsia="NotDefSpecial" w:hAnsi="Times New Roman"/>
                <w:sz w:val="20"/>
                <w:szCs w:val="20"/>
              </w:rPr>
              <w:t>Отмена с 1 января 2019 года установленных расходных обязательств, не связанных с решением вопросов местного значения</w:t>
            </w:r>
          </w:p>
        </w:tc>
        <w:tc>
          <w:tcPr>
            <w:tcW w:w="2126" w:type="dxa"/>
          </w:tcPr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>Главные распорядители средств бюджета</w:t>
            </w:r>
          </w:p>
        </w:tc>
        <w:tc>
          <w:tcPr>
            <w:tcW w:w="1134" w:type="dxa"/>
          </w:tcPr>
          <w:p w:rsidR="008003EF" w:rsidRPr="00DF6828" w:rsidRDefault="008003EF" w:rsidP="008003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6828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1278" w:type="dxa"/>
          </w:tcPr>
          <w:p w:rsidR="008003EF" w:rsidRPr="00DF6828" w:rsidRDefault="008003EF" w:rsidP="008003EF">
            <w:pPr>
              <w:autoSpaceDE w:val="0"/>
              <w:autoSpaceDN w:val="0"/>
              <w:adjustRightInd w:val="0"/>
              <w:jc w:val="center"/>
              <w:rPr>
                <w:rFonts w:ascii="Times New Roman" w:eastAsia="NotDefSpecial" w:hAnsi="Times New Roman"/>
              </w:rPr>
            </w:pPr>
            <w:r w:rsidRPr="00DF6828">
              <w:rPr>
                <w:rFonts w:ascii="Times New Roman" w:eastAsia="NotDefSpecial" w:hAnsi="Times New Roman"/>
              </w:rPr>
              <w:t>164</w:t>
            </w:r>
          </w:p>
        </w:tc>
        <w:tc>
          <w:tcPr>
            <w:tcW w:w="6946" w:type="dxa"/>
          </w:tcPr>
          <w:p w:rsidR="008003EF" w:rsidRPr="00DF6828" w:rsidRDefault="008003EF" w:rsidP="008003EF">
            <w:pPr>
              <w:autoSpaceDE w:val="0"/>
              <w:autoSpaceDN w:val="0"/>
              <w:adjustRightInd w:val="0"/>
              <w:jc w:val="center"/>
              <w:rPr>
                <w:rFonts w:ascii="Times New Roman" w:eastAsia="NotDefSpecial" w:hAnsi="Times New Roman"/>
              </w:rPr>
            </w:pPr>
            <w:r w:rsidRPr="00DF6828">
              <w:rPr>
                <w:rFonts w:ascii="Times New Roman" w:eastAsia="NotDefSpecial" w:hAnsi="Times New Roman"/>
              </w:rPr>
              <w:t>164</w:t>
            </w:r>
          </w:p>
        </w:tc>
      </w:tr>
      <w:tr w:rsidR="008003EF" w:rsidRPr="002C6D9F" w:rsidTr="00B27305">
        <w:tc>
          <w:tcPr>
            <w:tcW w:w="926" w:type="dxa"/>
          </w:tcPr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>2.6.9</w:t>
            </w:r>
          </w:p>
        </w:tc>
        <w:tc>
          <w:tcPr>
            <w:tcW w:w="2977" w:type="dxa"/>
          </w:tcPr>
          <w:p w:rsidR="008003EF" w:rsidRPr="00062139" w:rsidRDefault="008003EF" w:rsidP="008003E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 xml:space="preserve">Организация работы по внедрению практик инициативного бюджетирования на территории </w:t>
            </w:r>
            <w:proofErr w:type="spellStart"/>
            <w:proofErr w:type="gramStart"/>
            <w:r w:rsidRPr="00062139">
              <w:rPr>
                <w:rFonts w:ascii="Times New Roman" w:hAnsi="Times New Roman"/>
                <w:sz w:val="20"/>
                <w:szCs w:val="20"/>
              </w:rPr>
              <w:t>Можгинскогорайона</w:t>
            </w:r>
            <w:proofErr w:type="spellEnd"/>
            <w:r w:rsidRPr="00062139">
              <w:rPr>
                <w:rFonts w:ascii="Times New Roman" w:hAnsi="Times New Roman"/>
                <w:sz w:val="20"/>
                <w:szCs w:val="20"/>
              </w:rPr>
              <w:t xml:space="preserve">  в</w:t>
            </w:r>
            <w:proofErr w:type="gramEnd"/>
            <w:r w:rsidRPr="00062139">
              <w:rPr>
                <w:rFonts w:ascii="Times New Roman" w:hAnsi="Times New Roman"/>
                <w:sz w:val="20"/>
                <w:szCs w:val="20"/>
              </w:rPr>
              <w:t xml:space="preserve"> целях привлечения средств граждан и бизнеса  на решение вопросов местного значения </w:t>
            </w:r>
          </w:p>
        </w:tc>
        <w:tc>
          <w:tcPr>
            <w:tcW w:w="2126" w:type="dxa"/>
          </w:tcPr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>Органы местного самоуправления района и сельских поселений</w:t>
            </w:r>
          </w:p>
        </w:tc>
        <w:tc>
          <w:tcPr>
            <w:tcW w:w="1134" w:type="dxa"/>
          </w:tcPr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>2019-2021 годы</w:t>
            </w:r>
          </w:p>
        </w:tc>
        <w:tc>
          <w:tcPr>
            <w:tcW w:w="8224" w:type="dxa"/>
            <w:gridSpan w:val="2"/>
          </w:tcPr>
          <w:p w:rsidR="0013566D" w:rsidRPr="00DF6828" w:rsidRDefault="008003EF" w:rsidP="008003EF">
            <w:pPr>
              <w:rPr>
                <w:rFonts w:ascii="Times New Roman" w:hAnsi="Times New Roman"/>
              </w:rPr>
            </w:pPr>
            <w:r w:rsidRPr="00DF6828">
              <w:rPr>
                <w:rFonts w:ascii="Times New Roman" w:hAnsi="Times New Roman"/>
              </w:rPr>
              <w:t xml:space="preserve">     </w:t>
            </w:r>
            <w:r w:rsidR="0013566D" w:rsidRPr="00DF6828">
              <w:rPr>
                <w:rFonts w:ascii="Times New Roman" w:hAnsi="Times New Roman"/>
              </w:rPr>
              <w:t xml:space="preserve">В целях реализации на территории </w:t>
            </w:r>
            <w:proofErr w:type="spellStart"/>
            <w:r w:rsidR="0013566D" w:rsidRPr="00DF6828">
              <w:rPr>
                <w:rFonts w:ascii="Times New Roman" w:hAnsi="Times New Roman"/>
              </w:rPr>
              <w:t>Можгинского</w:t>
            </w:r>
            <w:proofErr w:type="spellEnd"/>
            <w:r w:rsidR="0013566D" w:rsidRPr="00DF6828">
              <w:rPr>
                <w:rFonts w:ascii="Times New Roman" w:hAnsi="Times New Roman"/>
              </w:rPr>
              <w:t xml:space="preserve"> района проектов развития общественной инфраструктуры, основанных на местных инициативах в </w:t>
            </w:r>
            <w:proofErr w:type="spellStart"/>
            <w:r w:rsidR="0013566D" w:rsidRPr="00DF6828">
              <w:rPr>
                <w:rFonts w:ascii="Times New Roman" w:hAnsi="Times New Roman"/>
              </w:rPr>
              <w:t>Можгинском</w:t>
            </w:r>
            <w:proofErr w:type="spellEnd"/>
            <w:r w:rsidR="0013566D" w:rsidRPr="00DF6828">
              <w:rPr>
                <w:rFonts w:ascii="Times New Roman" w:hAnsi="Times New Roman"/>
              </w:rPr>
              <w:t xml:space="preserve"> районе:</w:t>
            </w:r>
          </w:p>
          <w:p w:rsidR="008003EF" w:rsidRPr="00DF6828" w:rsidRDefault="0013566D" w:rsidP="008003EF">
            <w:pPr>
              <w:rPr>
                <w:rFonts w:ascii="Times New Roman" w:hAnsi="Times New Roman"/>
              </w:rPr>
            </w:pPr>
            <w:r w:rsidRPr="00DF6828">
              <w:rPr>
                <w:rFonts w:ascii="Times New Roman" w:hAnsi="Times New Roman"/>
              </w:rPr>
              <w:t>-  п</w:t>
            </w:r>
            <w:r w:rsidR="008003EF" w:rsidRPr="00DF6828">
              <w:rPr>
                <w:rFonts w:ascii="Times New Roman" w:hAnsi="Times New Roman"/>
              </w:rPr>
              <w:t>остановлением Администрации муниципального образования «</w:t>
            </w:r>
            <w:proofErr w:type="spellStart"/>
            <w:r w:rsidR="008003EF" w:rsidRPr="00DF6828">
              <w:rPr>
                <w:rFonts w:ascii="Times New Roman" w:hAnsi="Times New Roman"/>
              </w:rPr>
              <w:t>Можгинский</w:t>
            </w:r>
            <w:proofErr w:type="spellEnd"/>
            <w:r w:rsidR="008003EF" w:rsidRPr="00DF6828">
              <w:rPr>
                <w:rFonts w:ascii="Times New Roman" w:hAnsi="Times New Roman"/>
              </w:rPr>
              <w:t xml:space="preserve"> район» от 04 февраля 2019 года № 48 был утвержден порядок реализации на территории </w:t>
            </w:r>
            <w:proofErr w:type="spellStart"/>
            <w:r w:rsidR="008003EF" w:rsidRPr="00DF6828">
              <w:rPr>
                <w:rFonts w:ascii="Times New Roman" w:hAnsi="Times New Roman"/>
              </w:rPr>
              <w:t>Можгинского</w:t>
            </w:r>
            <w:proofErr w:type="spellEnd"/>
            <w:r w:rsidR="008003EF" w:rsidRPr="00DF6828">
              <w:rPr>
                <w:rFonts w:ascii="Times New Roman" w:hAnsi="Times New Roman"/>
              </w:rPr>
              <w:t xml:space="preserve"> района муниципальных проектов инициативного бюджетирования </w:t>
            </w:r>
            <w:proofErr w:type="gramStart"/>
            <w:r w:rsidR="008003EF" w:rsidRPr="00DF6828">
              <w:rPr>
                <w:rFonts w:ascii="Times New Roman" w:hAnsi="Times New Roman"/>
              </w:rPr>
              <w:t>среди  сельских</w:t>
            </w:r>
            <w:proofErr w:type="gramEnd"/>
            <w:r w:rsidR="008003EF" w:rsidRPr="00DF6828">
              <w:rPr>
                <w:rFonts w:ascii="Times New Roman" w:hAnsi="Times New Roman"/>
              </w:rPr>
              <w:t xml:space="preserve"> поселений </w:t>
            </w:r>
            <w:proofErr w:type="spellStart"/>
            <w:r w:rsidR="008003EF" w:rsidRPr="00DF6828">
              <w:rPr>
                <w:rFonts w:ascii="Times New Roman" w:hAnsi="Times New Roman"/>
              </w:rPr>
              <w:t>Можгинского</w:t>
            </w:r>
            <w:proofErr w:type="spellEnd"/>
            <w:r w:rsidR="008003EF" w:rsidRPr="00DF6828">
              <w:rPr>
                <w:rFonts w:ascii="Times New Roman" w:hAnsi="Times New Roman"/>
              </w:rPr>
              <w:t xml:space="preserve"> района  «Наше село»</w:t>
            </w:r>
            <w:r w:rsidRPr="00DF6828">
              <w:rPr>
                <w:rFonts w:ascii="Times New Roman" w:hAnsi="Times New Roman"/>
              </w:rPr>
              <w:t xml:space="preserve"> (конкурс на уровне муниципального района)</w:t>
            </w:r>
            <w:r w:rsidR="008003EF" w:rsidRPr="00DF6828">
              <w:rPr>
                <w:rFonts w:ascii="Times New Roman" w:hAnsi="Times New Roman"/>
              </w:rPr>
              <w:t xml:space="preserve"> .</w:t>
            </w:r>
          </w:p>
          <w:p w:rsidR="008003EF" w:rsidRPr="00DF6828" w:rsidRDefault="0013566D" w:rsidP="008003EF">
            <w:pPr>
              <w:rPr>
                <w:rFonts w:ascii="Times New Roman" w:hAnsi="Times New Roman"/>
              </w:rPr>
            </w:pPr>
            <w:r w:rsidRPr="00DF6828">
              <w:rPr>
                <w:rFonts w:ascii="Times New Roman" w:hAnsi="Times New Roman"/>
              </w:rPr>
              <w:t xml:space="preserve">   - в целях участия в </w:t>
            </w:r>
            <w:proofErr w:type="gramStart"/>
            <w:r w:rsidRPr="00DF6828">
              <w:rPr>
                <w:rFonts w:ascii="Times New Roman" w:hAnsi="Times New Roman"/>
              </w:rPr>
              <w:t>конкурсе  на</w:t>
            </w:r>
            <w:proofErr w:type="gramEnd"/>
            <w:r w:rsidRPr="00DF6828">
              <w:rPr>
                <w:rFonts w:ascii="Times New Roman" w:hAnsi="Times New Roman"/>
              </w:rPr>
              <w:t xml:space="preserve"> республиканском уровне п</w:t>
            </w:r>
            <w:r w:rsidR="008003EF" w:rsidRPr="00DF6828">
              <w:rPr>
                <w:rFonts w:ascii="Times New Roman" w:hAnsi="Times New Roman"/>
              </w:rPr>
              <w:t>остановлением Главы муниципального образования «</w:t>
            </w:r>
            <w:proofErr w:type="spellStart"/>
            <w:r w:rsidR="008003EF" w:rsidRPr="00DF6828">
              <w:rPr>
                <w:rFonts w:ascii="Times New Roman" w:hAnsi="Times New Roman"/>
              </w:rPr>
              <w:t>Можгинский</w:t>
            </w:r>
            <w:proofErr w:type="spellEnd"/>
            <w:r w:rsidR="008003EF" w:rsidRPr="00DF6828">
              <w:rPr>
                <w:rFonts w:ascii="Times New Roman" w:hAnsi="Times New Roman"/>
              </w:rPr>
              <w:t xml:space="preserve"> район» от 27 марта 2019 года № 12 создана рабочая группа по реализации на территории </w:t>
            </w:r>
            <w:proofErr w:type="spellStart"/>
            <w:r w:rsidR="008003EF" w:rsidRPr="00DF6828">
              <w:rPr>
                <w:rFonts w:ascii="Times New Roman" w:hAnsi="Times New Roman"/>
              </w:rPr>
              <w:t>Можгинского</w:t>
            </w:r>
            <w:proofErr w:type="spellEnd"/>
            <w:r w:rsidR="008003EF" w:rsidRPr="00DF6828">
              <w:rPr>
                <w:rFonts w:ascii="Times New Roman" w:hAnsi="Times New Roman"/>
              </w:rPr>
              <w:t xml:space="preserve"> района проектов местных инициатив, утвержден календарный план- график по подготовке и реализации проектов местных инициатив.</w:t>
            </w:r>
          </w:p>
          <w:p w:rsidR="00062139" w:rsidRPr="00DF6828" w:rsidRDefault="00207595" w:rsidP="00062139">
            <w:pPr>
              <w:rPr>
                <w:rFonts w:ascii="Times New Roman" w:hAnsi="Times New Roman"/>
              </w:rPr>
            </w:pPr>
            <w:r w:rsidRPr="00DF6828">
              <w:rPr>
                <w:rFonts w:ascii="Times New Roman" w:hAnsi="Times New Roman"/>
              </w:rPr>
              <w:t xml:space="preserve">        В </w:t>
            </w:r>
            <w:r w:rsidR="00062139" w:rsidRPr="00DF6828">
              <w:rPr>
                <w:rFonts w:ascii="Times New Roman" w:hAnsi="Times New Roman"/>
              </w:rPr>
              <w:t>течении</w:t>
            </w:r>
            <w:r w:rsidRPr="00DF6828">
              <w:rPr>
                <w:rFonts w:ascii="Times New Roman" w:hAnsi="Times New Roman"/>
              </w:rPr>
              <w:t xml:space="preserve"> 2019 года в рамках реализации на территории </w:t>
            </w:r>
            <w:proofErr w:type="spellStart"/>
            <w:r w:rsidRPr="00DF6828">
              <w:rPr>
                <w:rFonts w:ascii="Times New Roman" w:hAnsi="Times New Roman"/>
              </w:rPr>
              <w:t>Можгинского</w:t>
            </w:r>
            <w:proofErr w:type="spellEnd"/>
            <w:r w:rsidRPr="00DF6828">
              <w:rPr>
                <w:rFonts w:ascii="Times New Roman" w:hAnsi="Times New Roman"/>
              </w:rPr>
              <w:t xml:space="preserve"> района муниципальных проектов инициативного бюджетирования среди сельских поселений </w:t>
            </w:r>
            <w:proofErr w:type="spellStart"/>
            <w:r w:rsidRPr="00DF6828">
              <w:rPr>
                <w:rFonts w:ascii="Times New Roman" w:hAnsi="Times New Roman"/>
              </w:rPr>
              <w:t>Можгинского</w:t>
            </w:r>
            <w:proofErr w:type="spellEnd"/>
            <w:r w:rsidRPr="00DF6828">
              <w:rPr>
                <w:rFonts w:ascii="Times New Roman" w:hAnsi="Times New Roman"/>
              </w:rPr>
              <w:t xml:space="preserve"> </w:t>
            </w:r>
            <w:proofErr w:type="gramStart"/>
            <w:r w:rsidRPr="00DF6828">
              <w:rPr>
                <w:rFonts w:ascii="Times New Roman" w:hAnsi="Times New Roman"/>
              </w:rPr>
              <w:t>района  «</w:t>
            </w:r>
            <w:proofErr w:type="gramEnd"/>
            <w:r w:rsidRPr="00DF6828">
              <w:rPr>
                <w:rFonts w:ascii="Times New Roman" w:hAnsi="Times New Roman"/>
              </w:rPr>
              <w:t>Наше село» было привлечено от юридических и физических лиц 2</w:t>
            </w:r>
            <w:r w:rsidR="00062139" w:rsidRPr="00DF6828">
              <w:rPr>
                <w:rFonts w:ascii="Times New Roman" w:hAnsi="Times New Roman"/>
              </w:rPr>
              <w:t> 947,9</w:t>
            </w:r>
            <w:r w:rsidRPr="00DF6828">
              <w:rPr>
                <w:rFonts w:ascii="Times New Roman" w:hAnsi="Times New Roman"/>
              </w:rPr>
              <w:t xml:space="preserve"> </w:t>
            </w:r>
            <w:proofErr w:type="spellStart"/>
            <w:r w:rsidRPr="00DF6828">
              <w:rPr>
                <w:rFonts w:ascii="Times New Roman" w:hAnsi="Times New Roman"/>
              </w:rPr>
              <w:t>тыс.руб</w:t>
            </w:r>
            <w:proofErr w:type="spellEnd"/>
            <w:r w:rsidRPr="00DF6828">
              <w:rPr>
                <w:rFonts w:ascii="Times New Roman" w:hAnsi="Times New Roman"/>
              </w:rPr>
              <w:t xml:space="preserve">. на реализацию </w:t>
            </w:r>
            <w:r w:rsidR="00062139" w:rsidRPr="00DF6828">
              <w:rPr>
                <w:rFonts w:ascii="Times New Roman" w:hAnsi="Times New Roman"/>
              </w:rPr>
              <w:t>7</w:t>
            </w:r>
            <w:r w:rsidRPr="00DF6828">
              <w:rPr>
                <w:rFonts w:ascii="Times New Roman" w:hAnsi="Times New Roman"/>
              </w:rPr>
              <w:t xml:space="preserve"> проектов.</w:t>
            </w:r>
            <w:r w:rsidR="00062139" w:rsidRPr="00DF6828">
              <w:rPr>
                <w:rFonts w:ascii="Times New Roman" w:hAnsi="Times New Roman"/>
              </w:rPr>
              <w:t xml:space="preserve"> В рамках реализации проектов развития общественной инфраструктуры, основанных на местных инициативах, в Удмуртской Республике привлечено от физических и юридических лиц</w:t>
            </w:r>
            <w:r w:rsidR="00DF6828" w:rsidRPr="00DF6828">
              <w:rPr>
                <w:rFonts w:ascii="Times New Roman" w:hAnsi="Times New Roman"/>
              </w:rPr>
              <w:t xml:space="preserve"> 331,6</w:t>
            </w:r>
            <w:r w:rsidR="00062139" w:rsidRPr="00DF6828">
              <w:rPr>
                <w:rFonts w:ascii="Times New Roman" w:hAnsi="Times New Roman"/>
              </w:rPr>
              <w:t xml:space="preserve"> </w:t>
            </w:r>
            <w:proofErr w:type="spellStart"/>
            <w:r w:rsidR="00062139" w:rsidRPr="00DF6828">
              <w:rPr>
                <w:rFonts w:ascii="Times New Roman" w:hAnsi="Times New Roman"/>
              </w:rPr>
              <w:t>тыс.руб</w:t>
            </w:r>
            <w:proofErr w:type="spellEnd"/>
            <w:r w:rsidR="00062139" w:rsidRPr="00DF6828">
              <w:rPr>
                <w:rFonts w:ascii="Times New Roman" w:hAnsi="Times New Roman"/>
              </w:rPr>
              <w:t>. на реализацию 4 проектов.</w:t>
            </w:r>
          </w:p>
          <w:p w:rsidR="008003EF" w:rsidRPr="00DF6828" w:rsidRDefault="008003EF" w:rsidP="008003E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03EF" w:rsidRPr="002C6D9F" w:rsidTr="00B27305">
        <w:trPr>
          <w:trHeight w:val="435"/>
        </w:trPr>
        <w:tc>
          <w:tcPr>
            <w:tcW w:w="926" w:type="dxa"/>
          </w:tcPr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213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14461" w:type="dxa"/>
            <w:gridSpan w:val="5"/>
          </w:tcPr>
          <w:p w:rsidR="008003EF" w:rsidRPr="00DF6828" w:rsidRDefault="008003EF" w:rsidP="008003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DF6828">
              <w:rPr>
                <w:rFonts w:ascii="Times New Roman" w:eastAsia="NotDefSpecial" w:hAnsi="Times New Roman"/>
                <w:b/>
                <w:sz w:val="20"/>
                <w:szCs w:val="20"/>
              </w:rPr>
              <w:t>Управление муниципальным долгом</w:t>
            </w:r>
          </w:p>
        </w:tc>
      </w:tr>
      <w:tr w:rsidR="008003EF" w:rsidRPr="002C6D9F" w:rsidTr="00B27305">
        <w:tc>
          <w:tcPr>
            <w:tcW w:w="926" w:type="dxa"/>
            <w:vMerge w:val="restart"/>
          </w:tcPr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77" w:type="dxa"/>
            <w:vMerge w:val="restart"/>
          </w:tcPr>
          <w:p w:rsidR="008003EF" w:rsidRPr="00062139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color w:val="000000"/>
                <w:sz w:val="20"/>
                <w:szCs w:val="20"/>
              </w:rPr>
            </w:pPr>
            <w:r w:rsidRPr="00062139">
              <w:rPr>
                <w:rFonts w:ascii="Times New Roman" w:eastAsia="NotDefSpecial" w:hAnsi="Times New Roman"/>
                <w:color w:val="000000"/>
                <w:sz w:val="20"/>
                <w:szCs w:val="20"/>
              </w:rPr>
              <w:t xml:space="preserve">Утверждение объема дефицита бюджета с учетом ограничений, установленных пунктом 3 статьи 92.1 и пунктом 4 статьи 136 Бюджетного кодекса Российской Федерации </w:t>
            </w:r>
          </w:p>
        </w:tc>
        <w:tc>
          <w:tcPr>
            <w:tcW w:w="2126" w:type="dxa"/>
            <w:vMerge w:val="restart"/>
          </w:tcPr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062139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062139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vMerge w:val="restart"/>
          </w:tcPr>
          <w:p w:rsidR="008003EF" w:rsidRPr="00062139" w:rsidRDefault="008003EF" w:rsidP="008003EF">
            <w:pPr>
              <w:jc w:val="center"/>
              <w:rPr>
                <w:sz w:val="20"/>
                <w:szCs w:val="20"/>
              </w:rPr>
            </w:pPr>
            <w:r w:rsidRPr="00062139">
              <w:rPr>
                <w:rFonts w:ascii="Times New Roman" w:hAnsi="Times New Roman"/>
                <w:sz w:val="20"/>
                <w:szCs w:val="20"/>
              </w:rPr>
              <w:t>2018-2021 годы</w:t>
            </w:r>
          </w:p>
        </w:tc>
        <w:tc>
          <w:tcPr>
            <w:tcW w:w="8224" w:type="dxa"/>
            <w:gridSpan w:val="2"/>
          </w:tcPr>
          <w:p w:rsidR="008003EF" w:rsidRPr="00DF6828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DF6828">
              <w:rPr>
                <w:rFonts w:ascii="Times New Roman" w:hAnsi="Times New Roman"/>
              </w:rPr>
              <w:t xml:space="preserve">По отчету об исполнении бюджета за 2018 год дефицит отсутствует (профицит составляет 16 103,5 </w:t>
            </w:r>
            <w:proofErr w:type="spellStart"/>
            <w:r w:rsidRPr="00DF6828">
              <w:rPr>
                <w:rFonts w:ascii="Times New Roman" w:hAnsi="Times New Roman"/>
              </w:rPr>
              <w:t>тыс.рублей</w:t>
            </w:r>
            <w:proofErr w:type="spellEnd"/>
            <w:r w:rsidRPr="00DF6828">
              <w:rPr>
                <w:rFonts w:ascii="Times New Roman" w:hAnsi="Times New Roman"/>
              </w:rPr>
              <w:t>)</w:t>
            </w:r>
          </w:p>
          <w:p w:rsidR="00062139" w:rsidRPr="00DF6828" w:rsidRDefault="00062139" w:rsidP="00DF682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62FE">
              <w:rPr>
                <w:rFonts w:ascii="Times New Roman" w:hAnsi="Times New Roman"/>
              </w:rPr>
              <w:t xml:space="preserve">По отчету на </w:t>
            </w:r>
            <w:r w:rsidR="00DF6828" w:rsidRPr="00C362FE">
              <w:rPr>
                <w:rFonts w:ascii="Times New Roman" w:hAnsi="Times New Roman"/>
              </w:rPr>
              <w:t>31</w:t>
            </w:r>
            <w:r w:rsidRPr="00C362FE">
              <w:rPr>
                <w:rFonts w:ascii="Times New Roman" w:hAnsi="Times New Roman"/>
              </w:rPr>
              <w:t>.</w:t>
            </w:r>
            <w:r w:rsidR="00DF6828" w:rsidRPr="00C362FE">
              <w:rPr>
                <w:rFonts w:ascii="Times New Roman" w:hAnsi="Times New Roman"/>
              </w:rPr>
              <w:t>12</w:t>
            </w:r>
            <w:r w:rsidRPr="00C362FE">
              <w:rPr>
                <w:rFonts w:ascii="Times New Roman" w:hAnsi="Times New Roman"/>
              </w:rPr>
              <w:t>.20</w:t>
            </w:r>
            <w:r w:rsidR="00DF6828" w:rsidRPr="00C362FE">
              <w:rPr>
                <w:rFonts w:ascii="Times New Roman" w:hAnsi="Times New Roman"/>
              </w:rPr>
              <w:t>20</w:t>
            </w:r>
            <w:r w:rsidRPr="00C362FE">
              <w:rPr>
                <w:rFonts w:ascii="Times New Roman" w:hAnsi="Times New Roman"/>
              </w:rPr>
              <w:t xml:space="preserve"> года дефицит отсутс</w:t>
            </w:r>
            <w:r w:rsidR="008B50C0" w:rsidRPr="00C362FE">
              <w:rPr>
                <w:rFonts w:ascii="Times New Roman" w:hAnsi="Times New Roman"/>
              </w:rPr>
              <w:t>т</w:t>
            </w:r>
            <w:r w:rsidRPr="00C362FE">
              <w:rPr>
                <w:rFonts w:ascii="Times New Roman" w:hAnsi="Times New Roman"/>
              </w:rPr>
              <w:t>вует</w:t>
            </w:r>
            <w:r w:rsidR="008A7C43">
              <w:rPr>
                <w:rFonts w:ascii="Times New Roman" w:hAnsi="Times New Roman"/>
              </w:rPr>
              <w:t xml:space="preserve"> (профицит составляет 23 564,7 </w:t>
            </w:r>
            <w:proofErr w:type="spellStart"/>
            <w:r w:rsidR="008A7C43">
              <w:rPr>
                <w:rFonts w:ascii="Times New Roman" w:hAnsi="Times New Roman"/>
              </w:rPr>
              <w:t>тыс.руб</w:t>
            </w:r>
            <w:proofErr w:type="spellEnd"/>
            <w:r w:rsidRPr="00C362FE">
              <w:rPr>
                <w:rFonts w:ascii="Times New Roman" w:hAnsi="Times New Roman"/>
              </w:rPr>
              <w:t>.</w:t>
            </w:r>
          </w:p>
        </w:tc>
      </w:tr>
      <w:tr w:rsidR="008003EF" w:rsidRPr="002C6D9F" w:rsidTr="00304316">
        <w:tc>
          <w:tcPr>
            <w:tcW w:w="926" w:type="dxa"/>
            <w:vMerge/>
          </w:tcPr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003EF" w:rsidRPr="00062139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003EF" w:rsidRPr="00062139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8003EF" w:rsidRPr="00C362FE" w:rsidRDefault="008003EF" w:rsidP="008003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362FE">
              <w:rPr>
                <w:rFonts w:ascii="Times New Roman" w:hAnsi="Times New Roman"/>
              </w:rPr>
              <w:t>не более 5%</w:t>
            </w:r>
          </w:p>
        </w:tc>
        <w:tc>
          <w:tcPr>
            <w:tcW w:w="6946" w:type="dxa"/>
          </w:tcPr>
          <w:p w:rsidR="008003EF" w:rsidRPr="00C362FE" w:rsidRDefault="00C362FE" w:rsidP="008003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362FE">
              <w:rPr>
                <w:rFonts w:ascii="Times New Roman" w:hAnsi="Times New Roman"/>
              </w:rPr>
              <w:t>0</w:t>
            </w:r>
            <w:r w:rsidR="008003EF" w:rsidRPr="00C362FE">
              <w:rPr>
                <w:rFonts w:ascii="Times New Roman" w:hAnsi="Times New Roman"/>
              </w:rPr>
              <w:t>%</w:t>
            </w:r>
          </w:p>
        </w:tc>
      </w:tr>
      <w:tr w:rsidR="008003EF" w:rsidRPr="002C6D9F" w:rsidTr="00DC6D09">
        <w:tc>
          <w:tcPr>
            <w:tcW w:w="926" w:type="dxa"/>
            <w:vMerge w:val="restart"/>
          </w:tcPr>
          <w:p w:rsidR="008003EF" w:rsidRPr="005805E2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5E2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2977" w:type="dxa"/>
            <w:vMerge w:val="restart"/>
          </w:tcPr>
          <w:p w:rsidR="008003EF" w:rsidRPr="005805E2" w:rsidRDefault="008003EF" w:rsidP="008003E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805E2">
              <w:rPr>
                <w:rFonts w:ascii="Times New Roman" w:hAnsi="Times New Roman"/>
                <w:sz w:val="20"/>
                <w:szCs w:val="20"/>
              </w:rPr>
              <w:t>Обеспечение безопасного уровня долговой нагрузки</w:t>
            </w:r>
          </w:p>
          <w:p w:rsidR="008003EF" w:rsidRPr="005805E2" w:rsidRDefault="008003EF" w:rsidP="008003E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8003EF" w:rsidRPr="005805E2" w:rsidRDefault="008003EF" w:rsidP="008003E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805E2">
              <w:rPr>
                <w:rFonts w:ascii="Times New Roman" w:hAnsi="Times New Roman"/>
                <w:sz w:val="20"/>
                <w:szCs w:val="20"/>
              </w:rPr>
              <w:t>Мероприятия по сокращению объема муниципального долга</w:t>
            </w:r>
          </w:p>
        </w:tc>
        <w:tc>
          <w:tcPr>
            <w:tcW w:w="2126" w:type="dxa"/>
            <w:vMerge w:val="restart"/>
          </w:tcPr>
          <w:p w:rsidR="008003EF" w:rsidRPr="005805E2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5E2">
              <w:rPr>
                <w:rFonts w:ascii="Times New Roman" w:hAnsi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5805E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5805E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vMerge w:val="restart"/>
          </w:tcPr>
          <w:p w:rsidR="008003EF" w:rsidRPr="005805E2" w:rsidRDefault="008003EF" w:rsidP="008003EF">
            <w:pPr>
              <w:jc w:val="center"/>
              <w:rPr>
                <w:sz w:val="20"/>
                <w:szCs w:val="20"/>
              </w:rPr>
            </w:pPr>
            <w:r w:rsidRPr="005805E2">
              <w:rPr>
                <w:rFonts w:ascii="Times New Roman" w:hAnsi="Times New Roman"/>
                <w:sz w:val="20"/>
                <w:szCs w:val="20"/>
              </w:rPr>
              <w:t>2018-2021 годы</w:t>
            </w:r>
          </w:p>
        </w:tc>
        <w:tc>
          <w:tcPr>
            <w:tcW w:w="8224" w:type="dxa"/>
            <w:gridSpan w:val="2"/>
          </w:tcPr>
          <w:p w:rsidR="008003EF" w:rsidRPr="008A7C43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8A7C43">
              <w:rPr>
                <w:rFonts w:ascii="Times New Roman" w:hAnsi="Times New Roman"/>
              </w:rPr>
              <w:t xml:space="preserve">Отношение объема муниципального долга к объему доходов бюджета без учета объема безвозмездных поступлений, составляет </w:t>
            </w:r>
            <w:r w:rsidR="005805E2" w:rsidRPr="008A7C43">
              <w:rPr>
                <w:rFonts w:ascii="Times New Roman" w:hAnsi="Times New Roman"/>
              </w:rPr>
              <w:t>17,2</w:t>
            </w:r>
            <w:r w:rsidRPr="008A7C43">
              <w:rPr>
                <w:rFonts w:ascii="Times New Roman" w:hAnsi="Times New Roman"/>
              </w:rPr>
              <w:t xml:space="preserve"> </w:t>
            </w:r>
            <w:proofErr w:type="gramStart"/>
            <w:r w:rsidRPr="008A7C43">
              <w:rPr>
                <w:rFonts w:ascii="Times New Roman" w:hAnsi="Times New Roman"/>
              </w:rPr>
              <w:t>% :</w:t>
            </w:r>
            <w:proofErr w:type="gramEnd"/>
          </w:p>
          <w:p w:rsidR="008003EF" w:rsidRPr="008A7C43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8A7C43">
              <w:rPr>
                <w:rFonts w:ascii="Times New Roman" w:hAnsi="Times New Roman"/>
              </w:rPr>
              <w:t xml:space="preserve">- объем налоговых и неналоговых доходов- </w:t>
            </w:r>
            <w:proofErr w:type="gramStart"/>
            <w:r w:rsidR="008A7C43" w:rsidRPr="008A7C43">
              <w:rPr>
                <w:rFonts w:ascii="Times New Roman" w:hAnsi="Times New Roman"/>
              </w:rPr>
              <w:t>220  911</w:t>
            </w:r>
            <w:proofErr w:type="gramEnd"/>
            <w:r w:rsidR="008A7C43" w:rsidRPr="008A7C43">
              <w:rPr>
                <w:rFonts w:ascii="Times New Roman" w:hAnsi="Times New Roman"/>
              </w:rPr>
              <w:t>,4</w:t>
            </w:r>
            <w:r w:rsidRPr="008A7C43">
              <w:rPr>
                <w:rFonts w:ascii="Times New Roman" w:hAnsi="Times New Roman"/>
              </w:rPr>
              <w:t xml:space="preserve"> </w:t>
            </w:r>
            <w:proofErr w:type="spellStart"/>
            <w:r w:rsidRPr="008A7C43">
              <w:rPr>
                <w:rFonts w:ascii="Times New Roman" w:hAnsi="Times New Roman"/>
              </w:rPr>
              <w:t>тыс.руб</w:t>
            </w:r>
            <w:proofErr w:type="spellEnd"/>
            <w:r w:rsidRPr="008A7C43">
              <w:rPr>
                <w:rFonts w:ascii="Times New Roman" w:hAnsi="Times New Roman"/>
              </w:rPr>
              <w:t>.</w:t>
            </w:r>
          </w:p>
          <w:p w:rsidR="008003EF" w:rsidRPr="008A7C43" w:rsidRDefault="008003EF" w:rsidP="005805E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8A7C43">
              <w:rPr>
                <w:rFonts w:ascii="Times New Roman" w:hAnsi="Times New Roman"/>
              </w:rPr>
              <w:t xml:space="preserve">-муниципальный долг на 1 </w:t>
            </w:r>
            <w:r w:rsidR="005805E2" w:rsidRPr="008A7C43">
              <w:rPr>
                <w:rFonts w:ascii="Times New Roman" w:hAnsi="Times New Roman"/>
              </w:rPr>
              <w:t>сентября</w:t>
            </w:r>
            <w:r w:rsidRPr="008A7C43">
              <w:rPr>
                <w:rFonts w:ascii="Times New Roman" w:hAnsi="Times New Roman"/>
              </w:rPr>
              <w:t xml:space="preserve"> 2019 года </w:t>
            </w:r>
            <w:r w:rsidR="005805E2" w:rsidRPr="008A7C43">
              <w:rPr>
                <w:rFonts w:ascii="Times New Roman" w:hAnsi="Times New Roman"/>
              </w:rPr>
              <w:t>–</w:t>
            </w:r>
            <w:r w:rsidRPr="008A7C43">
              <w:rPr>
                <w:rFonts w:ascii="Times New Roman" w:hAnsi="Times New Roman"/>
              </w:rPr>
              <w:t xml:space="preserve"> </w:t>
            </w:r>
            <w:r w:rsidR="005805E2" w:rsidRPr="008A7C43">
              <w:rPr>
                <w:rFonts w:ascii="Times New Roman" w:hAnsi="Times New Roman"/>
              </w:rPr>
              <w:t>36 300</w:t>
            </w:r>
            <w:r w:rsidRPr="008A7C43">
              <w:rPr>
                <w:rFonts w:ascii="Times New Roman" w:hAnsi="Times New Roman"/>
              </w:rPr>
              <w:t xml:space="preserve"> </w:t>
            </w:r>
            <w:proofErr w:type="spellStart"/>
            <w:r w:rsidRPr="008A7C43">
              <w:rPr>
                <w:rFonts w:ascii="Times New Roman" w:hAnsi="Times New Roman"/>
              </w:rPr>
              <w:t>тыс.руб</w:t>
            </w:r>
            <w:proofErr w:type="spellEnd"/>
            <w:r w:rsidRPr="008A7C43">
              <w:rPr>
                <w:rFonts w:ascii="Times New Roman" w:hAnsi="Times New Roman"/>
              </w:rPr>
              <w:t>.</w:t>
            </w:r>
          </w:p>
        </w:tc>
      </w:tr>
      <w:tr w:rsidR="008003EF" w:rsidRPr="002C6D9F" w:rsidTr="00022BFF">
        <w:tc>
          <w:tcPr>
            <w:tcW w:w="926" w:type="dxa"/>
            <w:vMerge/>
          </w:tcPr>
          <w:p w:rsidR="008003EF" w:rsidRPr="005805E2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003EF" w:rsidRPr="005805E2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003EF" w:rsidRPr="005805E2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003EF" w:rsidRPr="005805E2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8003EF" w:rsidRPr="00CD0225" w:rsidRDefault="008003EF" w:rsidP="008003EF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8A7C43">
              <w:rPr>
                <w:rFonts w:ascii="Times New Roman" w:hAnsi="Times New Roman"/>
              </w:rPr>
              <w:t xml:space="preserve">не более 50 </w:t>
            </w:r>
          </w:p>
        </w:tc>
        <w:tc>
          <w:tcPr>
            <w:tcW w:w="6946" w:type="dxa"/>
          </w:tcPr>
          <w:p w:rsidR="008003EF" w:rsidRPr="008A7C43" w:rsidRDefault="008A7C43" w:rsidP="008003EF">
            <w:pPr>
              <w:jc w:val="center"/>
              <w:rPr>
                <w:rFonts w:ascii="Times New Roman" w:hAnsi="Times New Roman"/>
              </w:rPr>
            </w:pPr>
            <w:r w:rsidRPr="008A7C43">
              <w:rPr>
                <w:rFonts w:ascii="Times New Roman" w:hAnsi="Times New Roman"/>
              </w:rPr>
              <w:t>16,4</w:t>
            </w:r>
            <w:r w:rsidR="008003EF" w:rsidRPr="008A7C43">
              <w:rPr>
                <w:rFonts w:ascii="Times New Roman" w:hAnsi="Times New Roman"/>
              </w:rPr>
              <w:t>%</w:t>
            </w:r>
          </w:p>
        </w:tc>
      </w:tr>
      <w:tr w:rsidR="008003EF" w:rsidRPr="002C6D9F" w:rsidTr="00DC6D09">
        <w:tc>
          <w:tcPr>
            <w:tcW w:w="926" w:type="dxa"/>
          </w:tcPr>
          <w:p w:rsidR="008003EF" w:rsidRPr="005805E2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5E2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2977" w:type="dxa"/>
          </w:tcPr>
          <w:p w:rsidR="008003EF" w:rsidRPr="005805E2" w:rsidRDefault="008003EF" w:rsidP="008003E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805E2">
              <w:rPr>
                <w:rFonts w:ascii="Times New Roman" w:hAnsi="Times New Roman"/>
                <w:sz w:val="20"/>
                <w:szCs w:val="20"/>
              </w:rPr>
              <w:t>Погашение долговых обязательств муниципального образования «</w:t>
            </w:r>
            <w:proofErr w:type="spellStart"/>
            <w:r w:rsidRPr="005805E2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5805E2">
              <w:rPr>
                <w:rFonts w:ascii="Times New Roman" w:hAnsi="Times New Roman"/>
                <w:sz w:val="20"/>
                <w:szCs w:val="20"/>
              </w:rPr>
              <w:t xml:space="preserve"> район» перед Министерством финансов Удмуртской Республики по бюджетным кредитам</w:t>
            </w:r>
          </w:p>
        </w:tc>
        <w:tc>
          <w:tcPr>
            <w:tcW w:w="2126" w:type="dxa"/>
          </w:tcPr>
          <w:p w:rsidR="008003EF" w:rsidRPr="005805E2" w:rsidRDefault="008003EF" w:rsidP="008003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5E2">
              <w:rPr>
                <w:rFonts w:ascii="Times New Roman" w:hAnsi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5805E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5805E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8003EF" w:rsidRPr="005805E2" w:rsidRDefault="008003EF" w:rsidP="008003EF">
            <w:pPr>
              <w:jc w:val="center"/>
              <w:rPr>
                <w:sz w:val="20"/>
                <w:szCs w:val="20"/>
              </w:rPr>
            </w:pPr>
            <w:r w:rsidRPr="005805E2">
              <w:rPr>
                <w:rFonts w:ascii="Times New Roman" w:hAnsi="Times New Roman"/>
                <w:sz w:val="20"/>
                <w:szCs w:val="20"/>
              </w:rPr>
              <w:t>Согласно установленным графикам исполнения обязательств</w:t>
            </w:r>
          </w:p>
        </w:tc>
        <w:tc>
          <w:tcPr>
            <w:tcW w:w="8224" w:type="dxa"/>
            <w:gridSpan w:val="2"/>
          </w:tcPr>
          <w:p w:rsidR="008003EF" w:rsidRPr="008A7C43" w:rsidRDefault="008003EF" w:rsidP="008003E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8A7C43">
              <w:rPr>
                <w:rFonts w:ascii="Times New Roman" w:hAnsi="Times New Roman"/>
              </w:rPr>
              <w:t>Просроченной задолженности по долговым обязательствам и процентам нет.</w:t>
            </w:r>
          </w:p>
        </w:tc>
      </w:tr>
    </w:tbl>
    <w:p w:rsidR="00B6729B" w:rsidRPr="002C6D9F" w:rsidRDefault="00B6729B" w:rsidP="000E740F">
      <w:pPr>
        <w:jc w:val="left"/>
        <w:rPr>
          <w:rFonts w:ascii="Times New Roman" w:hAnsi="Times New Roman"/>
          <w:b/>
          <w:sz w:val="20"/>
          <w:szCs w:val="20"/>
          <w:highlight w:val="yellow"/>
          <w:lang w:eastAsia="ru-RU"/>
        </w:rPr>
      </w:pPr>
    </w:p>
    <w:p w:rsidR="00103530" w:rsidRPr="002C6D9F" w:rsidRDefault="00103530" w:rsidP="00103530">
      <w:pPr>
        <w:pStyle w:val="a6"/>
        <w:ind w:left="360"/>
        <w:jc w:val="left"/>
        <w:rPr>
          <w:rFonts w:ascii="Times New Roman" w:hAnsi="Times New Roman"/>
          <w:sz w:val="20"/>
          <w:szCs w:val="20"/>
          <w:highlight w:val="yellow"/>
          <w:lang w:eastAsia="ru-RU"/>
        </w:rPr>
      </w:pPr>
    </w:p>
    <w:p w:rsidR="00103530" w:rsidRPr="002C6D9F" w:rsidRDefault="00103530" w:rsidP="00103530">
      <w:pPr>
        <w:pStyle w:val="a6"/>
        <w:ind w:left="360"/>
        <w:jc w:val="left"/>
        <w:rPr>
          <w:rFonts w:ascii="Times New Roman" w:hAnsi="Times New Roman"/>
          <w:sz w:val="20"/>
          <w:szCs w:val="20"/>
          <w:highlight w:val="yellow"/>
          <w:lang w:eastAsia="ru-RU"/>
        </w:rPr>
      </w:pPr>
    </w:p>
    <w:p w:rsidR="00103530" w:rsidRPr="00055BE2" w:rsidRDefault="00055BE2" w:rsidP="00103530">
      <w:pPr>
        <w:pStyle w:val="a6"/>
        <w:jc w:val="left"/>
        <w:rPr>
          <w:rFonts w:ascii="Times New Roman" w:hAnsi="Times New Roman"/>
          <w:sz w:val="24"/>
          <w:szCs w:val="24"/>
          <w:lang w:eastAsia="ru-RU"/>
        </w:rPr>
      </w:pPr>
      <w:r w:rsidRPr="005805E2">
        <w:rPr>
          <w:rFonts w:ascii="Times New Roman" w:hAnsi="Times New Roman"/>
          <w:sz w:val="24"/>
          <w:szCs w:val="24"/>
          <w:lang w:eastAsia="ru-RU"/>
        </w:rPr>
        <w:t>Н</w:t>
      </w:r>
      <w:r w:rsidR="00103530" w:rsidRPr="005805E2">
        <w:rPr>
          <w:rFonts w:ascii="Times New Roman" w:hAnsi="Times New Roman"/>
          <w:sz w:val="24"/>
          <w:szCs w:val="24"/>
          <w:lang w:eastAsia="ru-RU"/>
        </w:rPr>
        <w:t>ачальник Управления финансов</w:t>
      </w:r>
      <w:r w:rsidRPr="005805E2"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="00103530" w:rsidRPr="005805E2"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Pr="005805E2">
        <w:rPr>
          <w:rFonts w:ascii="Times New Roman" w:hAnsi="Times New Roman"/>
          <w:sz w:val="24"/>
          <w:szCs w:val="24"/>
          <w:lang w:eastAsia="ru-RU"/>
        </w:rPr>
        <w:t xml:space="preserve">                   </w:t>
      </w:r>
      <w:r w:rsidR="00103530" w:rsidRPr="005805E2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С.К. Заглядина</w:t>
      </w:r>
    </w:p>
    <w:sectPr w:rsidR="00103530" w:rsidRPr="00055BE2" w:rsidSect="00304316">
      <w:pgSz w:w="16838" w:h="11906" w:orient="landscape" w:code="9"/>
      <w:pgMar w:top="153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DefSpecia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87CE9"/>
    <w:multiLevelType w:val="hybridMultilevel"/>
    <w:tmpl w:val="768E9D6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5423F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F8D21ED"/>
    <w:multiLevelType w:val="hybridMultilevel"/>
    <w:tmpl w:val="8BD4CAFE"/>
    <w:lvl w:ilvl="0" w:tplc="D840CBB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3291D46"/>
    <w:multiLevelType w:val="hybridMultilevel"/>
    <w:tmpl w:val="6EFE8B7C"/>
    <w:lvl w:ilvl="0" w:tplc="0419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24EE08F6"/>
    <w:multiLevelType w:val="hybridMultilevel"/>
    <w:tmpl w:val="E6281B8A"/>
    <w:lvl w:ilvl="0" w:tplc="C3FE897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5F3693A"/>
    <w:multiLevelType w:val="hybridMultilevel"/>
    <w:tmpl w:val="5DF621E8"/>
    <w:lvl w:ilvl="0" w:tplc="3A0ADD2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5F25A6"/>
    <w:multiLevelType w:val="multilevel"/>
    <w:tmpl w:val="1F960F60"/>
    <w:styleLink w:val="WWNum1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62D02377"/>
    <w:multiLevelType w:val="hybridMultilevel"/>
    <w:tmpl w:val="C7FE10DA"/>
    <w:lvl w:ilvl="0" w:tplc="E98EB4F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D27A98"/>
    <w:multiLevelType w:val="hybridMultilevel"/>
    <w:tmpl w:val="447A79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98F6314"/>
    <w:multiLevelType w:val="hybridMultilevel"/>
    <w:tmpl w:val="0454688C"/>
    <w:lvl w:ilvl="0" w:tplc="ADA66F58">
      <w:start w:val="1"/>
      <w:numFmt w:val="decimal"/>
      <w:lvlText w:val="%1."/>
      <w:lvlJc w:val="left"/>
      <w:pPr>
        <w:ind w:left="870" w:hanging="444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4A7"/>
    <w:rsid w:val="00001BD1"/>
    <w:rsid w:val="00001C25"/>
    <w:rsid w:val="00003D75"/>
    <w:rsid w:val="00004B83"/>
    <w:rsid w:val="00005555"/>
    <w:rsid w:val="00006923"/>
    <w:rsid w:val="00007C6F"/>
    <w:rsid w:val="0001103D"/>
    <w:rsid w:val="00012DC9"/>
    <w:rsid w:val="000142F9"/>
    <w:rsid w:val="000177E2"/>
    <w:rsid w:val="00021C2D"/>
    <w:rsid w:val="00022BFF"/>
    <w:rsid w:val="00024181"/>
    <w:rsid w:val="000248F4"/>
    <w:rsid w:val="00026D2C"/>
    <w:rsid w:val="000270A2"/>
    <w:rsid w:val="00034B04"/>
    <w:rsid w:val="000368C6"/>
    <w:rsid w:val="00037CE3"/>
    <w:rsid w:val="0004072A"/>
    <w:rsid w:val="00041063"/>
    <w:rsid w:val="000455BB"/>
    <w:rsid w:val="00046E99"/>
    <w:rsid w:val="000519B3"/>
    <w:rsid w:val="00054681"/>
    <w:rsid w:val="00055BE2"/>
    <w:rsid w:val="00056EE7"/>
    <w:rsid w:val="00057BBC"/>
    <w:rsid w:val="00060E1D"/>
    <w:rsid w:val="00060E6A"/>
    <w:rsid w:val="00062139"/>
    <w:rsid w:val="0006433C"/>
    <w:rsid w:val="00064831"/>
    <w:rsid w:val="0006484F"/>
    <w:rsid w:val="00066BC5"/>
    <w:rsid w:val="00066EA8"/>
    <w:rsid w:val="00072A0D"/>
    <w:rsid w:val="000733F2"/>
    <w:rsid w:val="000744DC"/>
    <w:rsid w:val="00074BA8"/>
    <w:rsid w:val="00080337"/>
    <w:rsid w:val="00084604"/>
    <w:rsid w:val="00091683"/>
    <w:rsid w:val="000A4378"/>
    <w:rsid w:val="000A651B"/>
    <w:rsid w:val="000A6E9E"/>
    <w:rsid w:val="000B0AA2"/>
    <w:rsid w:val="000B219B"/>
    <w:rsid w:val="000B5BE0"/>
    <w:rsid w:val="000B6879"/>
    <w:rsid w:val="000B6D03"/>
    <w:rsid w:val="000B732D"/>
    <w:rsid w:val="000B7D92"/>
    <w:rsid w:val="000C169F"/>
    <w:rsid w:val="000C6263"/>
    <w:rsid w:val="000C7FB5"/>
    <w:rsid w:val="000D01DD"/>
    <w:rsid w:val="000D0E4C"/>
    <w:rsid w:val="000D1233"/>
    <w:rsid w:val="000D34E0"/>
    <w:rsid w:val="000D35F3"/>
    <w:rsid w:val="000D4724"/>
    <w:rsid w:val="000D5D99"/>
    <w:rsid w:val="000D7AD7"/>
    <w:rsid w:val="000E20E2"/>
    <w:rsid w:val="000E5C05"/>
    <w:rsid w:val="000E740F"/>
    <w:rsid w:val="000E7D41"/>
    <w:rsid w:val="000F0E9F"/>
    <w:rsid w:val="000F1480"/>
    <w:rsid w:val="000F285E"/>
    <w:rsid w:val="000F7AF9"/>
    <w:rsid w:val="000F7FD8"/>
    <w:rsid w:val="001002E9"/>
    <w:rsid w:val="0010050F"/>
    <w:rsid w:val="00100E51"/>
    <w:rsid w:val="00100EBE"/>
    <w:rsid w:val="001015EF"/>
    <w:rsid w:val="00103530"/>
    <w:rsid w:val="001037A9"/>
    <w:rsid w:val="00105695"/>
    <w:rsid w:val="00107AEB"/>
    <w:rsid w:val="00113836"/>
    <w:rsid w:val="00114532"/>
    <w:rsid w:val="00114E1D"/>
    <w:rsid w:val="00115CAA"/>
    <w:rsid w:val="00115E48"/>
    <w:rsid w:val="00116AC3"/>
    <w:rsid w:val="0012051C"/>
    <w:rsid w:val="00120DAB"/>
    <w:rsid w:val="001220A1"/>
    <w:rsid w:val="001221CE"/>
    <w:rsid w:val="001222E4"/>
    <w:rsid w:val="001245CF"/>
    <w:rsid w:val="00125E37"/>
    <w:rsid w:val="00126313"/>
    <w:rsid w:val="00126734"/>
    <w:rsid w:val="0013391A"/>
    <w:rsid w:val="0013566D"/>
    <w:rsid w:val="00135AF9"/>
    <w:rsid w:val="00135C6E"/>
    <w:rsid w:val="00136B21"/>
    <w:rsid w:val="00137349"/>
    <w:rsid w:val="001377BC"/>
    <w:rsid w:val="0014153E"/>
    <w:rsid w:val="00142F89"/>
    <w:rsid w:val="00146E85"/>
    <w:rsid w:val="00151DDC"/>
    <w:rsid w:val="00154C5B"/>
    <w:rsid w:val="00155AE8"/>
    <w:rsid w:val="00157B4F"/>
    <w:rsid w:val="00161D08"/>
    <w:rsid w:val="00163563"/>
    <w:rsid w:val="001641F4"/>
    <w:rsid w:val="00170AAD"/>
    <w:rsid w:val="0017210C"/>
    <w:rsid w:val="00181D2A"/>
    <w:rsid w:val="001820F0"/>
    <w:rsid w:val="00183682"/>
    <w:rsid w:val="00183892"/>
    <w:rsid w:val="001849DC"/>
    <w:rsid w:val="00186033"/>
    <w:rsid w:val="00187038"/>
    <w:rsid w:val="001900FF"/>
    <w:rsid w:val="0019663F"/>
    <w:rsid w:val="00196DB4"/>
    <w:rsid w:val="001A1841"/>
    <w:rsid w:val="001A3DBE"/>
    <w:rsid w:val="001A6C78"/>
    <w:rsid w:val="001A7568"/>
    <w:rsid w:val="001B6497"/>
    <w:rsid w:val="001B69CD"/>
    <w:rsid w:val="001B6C12"/>
    <w:rsid w:val="001C2F42"/>
    <w:rsid w:val="001C38D7"/>
    <w:rsid w:val="001C61C3"/>
    <w:rsid w:val="001C6D69"/>
    <w:rsid w:val="001C7346"/>
    <w:rsid w:val="001C7504"/>
    <w:rsid w:val="001D3F29"/>
    <w:rsid w:val="001D44C1"/>
    <w:rsid w:val="001E24F5"/>
    <w:rsid w:val="001E4FA2"/>
    <w:rsid w:val="001E540A"/>
    <w:rsid w:val="001E5B7A"/>
    <w:rsid w:val="001F17F2"/>
    <w:rsid w:val="001F32A4"/>
    <w:rsid w:val="001F3CF6"/>
    <w:rsid w:val="001F5880"/>
    <w:rsid w:val="001F5C4D"/>
    <w:rsid w:val="00203F24"/>
    <w:rsid w:val="00204C2A"/>
    <w:rsid w:val="00207595"/>
    <w:rsid w:val="00207977"/>
    <w:rsid w:val="00215485"/>
    <w:rsid w:val="002202BE"/>
    <w:rsid w:val="00221AB0"/>
    <w:rsid w:val="00224A33"/>
    <w:rsid w:val="00224E40"/>
    <w:rsid w:val="00230F52"/>
    <w:rsid w:val="00232CB8"/>
    <w:rsid w:val="00232DC1"/>
    <w:rsid w:val="0023543D"/>
    <w:rsid w:val="00243526"/>
    <w:rsid w:val="00243FC1"/>
    <w:rsid w:val="0024611A"/>
    <w:rsid w:val="002467EF"/>
    <w:rsid w:val="00246A63"/>
    <w:rsid w:val="00250034"/>
    <w:rsid w:val="00250203"/>
    <w:rsid w:val="00253984"/>
    <w:rsid w:val="00254280"/>
    <w:rsid w:val="00254581"/>
    <w:rsid w:val="00256EC0"/>
    <w:rsid w:val="002576CB"/>
    <w:rsid w:val="00265814"/>
    <w:rsid w:val="00266865"/>
    <w:rsid w:val="0026775E"/>
    <w:rsid w:val="00270D79"/>
    <w:rsid w:val="00280CD2"/>
    <w:rsid w:val="00281C12"/>
    <w:rsid w:val="00282C2B"/>
    <w:rsid w:val="0028354A"/>
    <w:rsid w:val="0029092E"/>
    <w:rsid w:val="002937CC"/>
    <w:rsid w:val="00293FB2"/>
    <w:rsid w:val="00295090"/>
    <w:rsid w:val="00295B5C"/>
    <w:rsid w:val="00296573"/>
    <w:rsid w:val="0029690F"/>
    <w:rsid w:val="00297EE2"/>
    <w:rsid w:val="002A03A2"/>
    <w:rsid w:val="002A1D4A"/>
    <w:rsid w:val="002A2EDB"/>
    <w:rsid w:val="002A2F47"/>
    <w:rsid w:val="002A6CC5"/>
    <w:rsid w:val="002B0286"/>
    <w:rsid w:val="002B3B81"/>
    <w:rsid w:val="002B64AC"/>
    <w:rsid w:val="002B6A83"/>
    <w:rsid w:val="002B6AAA"/>
    <w:rsid w:val="002B7712"/>
    <w:rsid w:val="002C0DE3"/>
    <w:rsid w:val="002C4DB9"/>
    <w:rsid w:val="002C5C4D"/>
    <w:rsid w:val="002C5F6A"/>
    <w:rsid w:val="002C6D9F"/>
    <w:rsid w:val="002C7FC1"/>
    <w:rsid w:val="002D372E"/>
    <w:rsid w:val="002D587A"/>
    <w:rsid w:val="002D60E7"/>
    <w:rsid w:val="002E1DEF"/>
    <w:rsid w:val="002E43DC"/>
    <w:rsid w:val="002E6BB7"/>
    <w:rsid w:val="002F5A42"/>
    <w:rsid w:val="002F7CAC"/>
    <w:rsid w:val="00302B68"/>
    <w:rsid w:val="00304316"/>
    <w:rsid w:val="00304856"/>
    <w:rsid w:val="00306F41"/>
    <w:rsid w:val="003107C5"/>
    <w:rsid w:val="00311600"/>
    <w:rsid w:val="00311711"/>
    <w:rsid w:val="0031398F"/>
    <w:rsid w:val="00314F68"/>
    <w:rsid w:val="0031547E"/>
    <w:rsid w:val="00321980"/>
    <w:rsid w:val="00321C66"/>
    <w:rsid w:val="00322399"/>
    <w:rsid w:val="0032405F"/>
    <w:rsid w:val="003259DE"/>
    <w:rsid w:val="003260D3"/>
    <w:rsid w:val="00326248"/>
    <w:rsid w:val="003278B2"/>
    <w:rsid w:val="00331990"/>
    <w:rsid w:val="00334679"/>
    <w:rsid w:val="00336B10"/>
    <w:rsid w:val="00336B2E"/>
    <w:rsid w:val="00340411"/>
    <w:rsid w:val="00344790"/>
    <w:rsid w:val="00344A60"/>
    <w:rsid w:val="00347F94"/>
    <w:rsid w:val="00351858"/>
    <w:rsid w:val="00356D0C"/>
    <w:rsid w:val="0036359D"/>
    <w:rsid w:val="0036386B"/>
    <w:rsid w:val="0036574C"/>
    <w:rsid w:val="003671F0"/>
    <w:rsid w:val="00370127"/>
    <w:rsid w:val="0037188F"/>
    <w:rsid w:val="00377C8B"/>
    <w:rsid w:val="00380FE1"/>
    <w:rsid w:val="00382B2B"/>
    <w:rsid w:val="003841DE"/>
    <w:rsid w:val="00395B35"/>
    <w:rsid w:val="00396E40"/>
    <w:rsid w:val="003B40AC"/>
    <w:rsid w:val="003B73E9"/>
    <w:rsid w:val="003C005C"/>
    <w:rsid w:val="003C07AE"/>
    <w:rsid w:val="003C1C83"/>
    <w:rsid w:val="003C20C8"/>
    <w:rsid w:val="003C3FDB"/>
    <w:rsid w:val="003C71F0"/>
    <w:rsid w:val="003D3312"/>
    <w:rsid w:val="003D34EA"/>
    <w:rsid w:val="003D37A8"/>
    <w:rsid w:val="003D559A"/>
    <w:rsid w:val="003E4758"/>
    <w:rsid w:val="003E578D"/>
    <w:rsid w:val="003E5C80"/>
    <w:rsid w:val="003E7FDD"/>
    <w:rsid w:val="003F57A0"/>
    <w:rsid w:val="003F6FA8"/>
    <w:rsid w:val="003F7453"/>
    <w:rsid w:val="00401796"/>
    <w:rsid w:val="00404126"/>
    <w:rsid w:val="00410129"/>
    <w:rsid w:val="0041133D"/>
    <w:rsid w:val="00411F73"/>
    <w:rsid w:val="004123CB"/>
    <w:rsid w:val="00413E77"/>
    <w:rsid w:val="004206F9"/>
    <w:rsid w:val="00421E32"/>
    <w:rsid w:val="0042389F"/>
    <w:rsid w:val="0042396B"/>
    <w:rsid w:val="00424445"/>
    <w:rsid w:val="004258C3"/>
    <w:rsid w:val="00426259"/>
    <w:rsid w:val="00427166"/>
    <w:rsid w:val="00431872"/>
    <w:rsid w:val="00431AC7"/>
    <w:rsid w:val="0043218A"/>
    <w:rsid w:val="00433B3B"/>
    <w:rsid w:val="00443FF7"/>
    <w:rsid w:val="004440EC"/>
    <w:rsid w:val="004445C7"/>
    <w:rsid w:val="00445255"/>
    <w:rsid w:val="004460AA"/>
    <w:rsid w:val="00450BD3"/>
    <w:rsid w:val="00452FBF"/>
    <w:rsid w:val="00454758"/>
    <w:rsid w:val="00455BEB"/>
    <w:rsid w:val="00457868"/>
    <w:rsid w:val="00466D79"/>
    <w:rsid w:val="00476CB1"/>
    <w:rsid w:val="004807C0"/>
    <w:rsid w:val="00483FD9"/>
    <w:rsid w:val="004845E9"/>
    <w:rsid w:val="004846F4"/>
    <w:rsid w:val="00485A08"/>
    <w:rsid w:val="00490C96"/>
    <w:rsid w:val="00495A77"/>
    <w:rsid w:val="004A18E8"/>
    <w:rsid w:val="004A1AAF"/>
    <w:rsid w:val="004A2BEB"/>
    <w:rsid w:val="004A390E"/>
    <w:rsid w:val="004A7C41"/>
    <w:rsid w:val="004B17AD"/>
    <w:rsid w:val="004B42F9"/>
    <w:rsid w:val="004B7663"/>
    <w:rsid w:val="004B7EE7"/>
    <w:rsid w:val="004C04E5"/>
    <w:rsid w:val="004C0D31"/>
    <w:rsid w:val="004C2036"/>
    <w:rsid w:val="004C6C87"/>
    <w:rsid w:val="004D02CB"/>
    <w:rsid w:val="004D0652"/>
    <w:rsid w:val="004D6DC8"/>
    <w:rsid w:val="004D7345"/>
    <w:rsid w:val="004E0171"/>
    <w:rsid w:val="004E0F7E"/>
    <w:rsid w:val="004E6B7B"/>
    <w:rsid w:val="004E7709"/>
    <w:rsid w:val="004F287D"/>
    <w:rsid w:val="004F2C24"/>
    <w:rsid w:val="004F3E77"/>
    <w:rsid w:val="004F40DB"/>
    <w:rsid w:val="004F485B"/>
    <w:rsid w:val="004F6D3C"/>
    <w:rsid w:val="004F7E97"/>
    <w:rsid w:val="00500115"/>
    <w:rsid w:val="00504640"/>
    <w:rsid w:val="00505B2A"/>
    <w:rsid w:val="0050704B"/>
    <w:rsid w:val="005076EB"/>
    <w:rsid w:val="00510B35"/>
    <w:rsid w:val="005127C3"/>
    <w:rsid w:val="0051470F"/>
    <w:rsid w:val="00516B3D"/>
    <w:rsid w:val="005173EE"/>
    <w:rsid w:val="0052341F"/>
    <w:rsid w:val="00526654"/>
    <w:rsid w:val="00526809"/>
    <w:rsid w:val="0053213A"/>
    <w:rsid w:val="005330DC"/>
    <w:rsid w:val="00533497"/>
    <w:rsid w:val="00534C52"/>
    <w:rsid w:val="00535D77"/>
    <w:rsid w:val="005361E5"/>
    <w:rsid w:val="005369DA"/>
    <w:rsid w:val="0054264B"/>
    <w:rsid w:val="00545020"/>
    <w:rsid w:val="00545E88"/>
    <w:rsid w:val="00552DD6"/>
    <w:rsid w:val="005544DE"/>
    <w:rsid w:val="00557165"/>
    <w:rsid w:val="005612D5"/>
    <w:rsid w:val="00563090"/>
    <w:rsid w:val="00563158"/>
    <w:rsid w:val="0056498A"/>
    <w:rsid w:val="00566AE6"/>
    <w:rsid w:val="00566F26"/>
    <w:rsid w:val="00571950"/>
    <w:rsid w:val="00571EE6"/>
    <w:rsid w:val="005722A7"/>
    <w:rsid w:val="00572A72"/>
    <w:rsid w:val="005735C9"/>
    <w:rsid w:val="00573713"/>
    <w:rsid w:val="005745FF"/>
    <w:rsid w:val="00575B64"/>
    <w:rsid w:val="005768FA"/>
    <w:rsid w:val="005805E2"/>
    <w:rsid w:val="0058249D"/>
    <w:rsid w:val="005824AB"/>
    <w:rsid w:val="00582B90"/>
    <w:rsid w:val="00584233"/>
    <w:rsid w:val="00587671"/>
    <w:rsid w:val="00587B64"/>
    <w:rsid w:val="005905E6"/>
    <w:rsid w:val="0059138D"/>
    <w:rsid w:val="005A0348"/>
    <w:rsid w:val="005A19DE"/>
    <w:rsid w:val="005A367B"/>
    <w:rsid w:val="005A7850"/>
    <w:rsid w:val="005B04D5"/>
    <w:rsid w:val="005B3B39"/>
    <w:rsid w:val="005B4570"/>
    <w:rsid w:val="005B7216"/>
    <w:rsid w:val="005B7AAE"/>
    <w:rsid w:val="005C2904"/>
    <w:rsid w:val="005C3258"/>
    <w:rsid w:val="005C7265"/>
    <w:rsid w:val="005D0346"/>
    <w:rsid w:val="005E2170"/>
    <w:rsid w:val="005E30D9"/>
    <w:rsid w:val="005E4213"/>
    <w:rsid w:val="005F161E"/>
    <w:rsid w:val="005F1BF2"/>
    <w:rsid w:val="005F560B"/>
    <w:rsid w:val="005F6F70"/>
    <w:rsid w:val="0060093D"/>
    <w:rsid w:val="006033B5"/>
    <w:rsid w:val="006102AB"/>
    <w:rsid w:val="00610C32"/>
    <w:rsid w:val="0061204A"/>
    <w:rsid w:val="006128CA"/>
    <w:rsid w:val="00613443"/>
    <w:rsid w:val="00616957"/>
    <w:rsid w:val="00622306"/>
    <w:rsid w:val="00622370"/>
    <w:rsid w:val="0062383A"/>
    <w:rsid w:val="00623B2F"/>
    <w:rsid w:val="0062566D"/>
    <w:rsid w:val="0062677F"/>
    <w:rsid w:val="00627134"/>
    <w:rsid w:val="00627A75"/>
    <w:rsid w:val="006320A2"/>
    <w:rsid w:val="0063382C"/>
    <w:rsid w:val="0063752B"/>
    <w:rsid w:val="00643543"/>
    <w:rsid w:val="0064491D"/>
    <w:rsid w:val="006457E6"/>
    <w:rsid w:val="00645C97"/>
    <w:rsid w:val="00646F93"/>
    <w:rsid w:val="0065094F"/>
    <w:rsid w:val="00652721"/>
    <w:rsid w:val="00652BBC"/>
    <w:rsid w:val="0065391B"/>
    <w:rsid w:val="00653F1F"/>
    <w:rsid w:val="006546F6"/>
    <w:rsid w:val="006557FF"/>
    <w:rsid w:val="00656366"/>
    <w:rsid w:val="0065644E"/>
    <w:rsid w:val="00667328"/>
    <w:rsid w:val="006674B4"/>
    <w:rsid w:val="00672508"/>
    <w:rsid w:val="0067261E"/>
    <w:rsid w:val="00680A04"/>
    <w:rsid w:val="00682E90"/>
    <w:rsid w:val="00684E8C"/>
    <w:rsid w:val="00685AAF"/>
    <w:rsid w:val="006862FC"/>
    <w:rsid w:val="00686413"/>
    <w:rsid w:val="0068695E"/>
    <w:rsid w:val="00686DE1"/>
    <w:rsid w:val="0069081B"/>
    <w:rsid w:val="00691287"/>
    <w:rsid w:val="00693641"/>
    <w:rsid w:val="0069557F"/>
    <w:rsid w:val="006A113B"/>
    <w:rsid w:val="006A1B38"/>
    <w:rsid w:val="006A2A51"/>
    <w:rsid w:val="006A47F8"/>
    <w:rsid w:val="006A4890"/>
    <w:rsid w:val="006A6501"/>
    <w:rsid w:val="006A7071"/>
    <w:rsid w:val="006B04A6"/>
    <w:rsid w:val="006B0B04"/>
    <w:rsid w:val="006B192E"/>
    <w:rsid w:val="006B1975"/>
    <w:rsid w:val="006B1F8C"/>
    <w:rsid w:val="006B2AF3"/>
    <w:rsid w:val="006B30A1"/>
    <w:rsid w:val="006B3696"/>
    <w:rsid w:val="006B420A"/>
    <w:rsid w:val="006B6A5C"/>
    <w:rsid w:val="006C02B1"/>
    <w:rsid w:val="006C30B7"/>
    <w:rsid w:val="006C3298"/>
    <w:rsid w:val="006C57B3"/>
    <w:rsid w:val="006C6413"/>
    <w:rsid w:val="006C754C"/>
    <w:rsid w:val="006C7D6C"/>
    <w:rsid w:val="006D28BC"/>
    <w:rsid w:val="006D34A7"/>
    <w:rsid w:val="006D7366"/>
    <w:rsid w:val="006E1454"/>
    <w:rsid w:val="006E38B1"/>
    <w:rsid w:val="006E3C2F"/>
    <w:rsid w:val="006E62D8"/>
    <w:rsid w:val="006F1124"/>
    <w:rsid w:val="006F308F"/>
    <w:rsid w:val="006F3724"/>
    <w:rsid w:val="006F5B20"/>
    <w:rsid w:val="006F616E"/>
    <w:rsid w:val="006F6689"/>
    <w:rsid w:val="006F6726"/>
    <w:rsid w:val="006F7495"/>
    <w:rsid w:val="006F7AA2"/>
    <w:rsid w:val="00701576"/>
    <w:rsid w:val="00706E44"/>
    <w:rsid w:val="0071035A"/>
    <w:rsid w:val="00710388"/>
    <w:rsid w:val="00714F2E"/>
    <w:rsid w:val="007173AA"/>
    <w:rsid w:val="007173E3"/>
    <w:rsid w:val="007176B0"/>
    <w:rsid w:val="00717707"/>
    <w:rsid w:val="00717DDE"/>
    <w:rsid w:val="007241C4"/>
    <w:rsid w:val="00724B4C"/>
    <w:rsid w:val="00725A1C"/>
    <w:rsid w:val="007263C3"/>
    <w:rsid w:val="00726C6E"/>
    <w:rsid w:val="00732CDD"/>
    <w:rsid w:val="0073455E"/>
    <w:rsid w:val="00734641"/>
    <w:rsid w:val="00734ACE"/>
    <w:rsid w:val="0074295E"/>
    <w:rsid w:val="00743BC6"/>
    <w:rsid w:val="00752D02"/>
    <w:rsid w:val="00752E06"/>
    <w:rsid w:val="00752E11"/>
    <w:rsid w:val="00753A69"/>
    <w:rsid w:val="00755DDA"/>
    <w:rsid w:val="00767F4C"/>
    <w:rsid w:val="00771096"/>
    <w:rsid w:val="0077232E"/>
    <w:rsid w:val="00775B2E"/>
    <w:rsid w:val="00777133"/>
    <w:rsid w:val="007772AE"/>
    <w:rsid w:val="00777BD4"/>
    <w:rsid w:val="007807C1"/>
    <w:rsid w:val="0078168A"/>
    <w:rsid w:val="00785720"/>
    <w:rsid w:val="007901A0"/>
    <w:rsid w:val="00791350"/>
    <w:rsid w:val="007919FE"/>
    <w:rsid w:val="00792C32"/>
    <w:rsid w:val="00792D3B"/>
    <w:rsid w:val="00794E56"/>
    <w:rsid w:val="00796254"/>
    <w:rsid w:val="007A16BD"/>
    <w:rsid w:val="007A2552"/>
    <w:rsid w:val="007A4334"/>
    <w:rsid w:val="007A500E"/>
    <w:rsid w:val="007A6C9F"/>
    <w:rsid w:val="007B15D1"/>
    <w:rsid w:val="007B173B"/>
    <w:rsid w:val="007B1797"/>
    <w:rsid w:val="007B35D2"/>
    <w:rsid w:val="007B433D"/>
    <w:rsid w:val="007B45C4"/>
    <w:rsid w:val="007B4F57"/>
    <w:rsid w:val="007B51A7"/>
    <w:rsid w:val="007B5CB3"/>
    <w:rsid w:val="007C2C8C"/>
    <w:rsid w:val="007C392C"/>
    <w:rsid w:val="007C4272"/>
    <w:rsid w:val="007C4D0F"/>
    <w:rsid w:val="007C5506"/>
    <w:rsid w:val="007D302B"/>
    <w:rsid w:val="007E0EAD"/>
    <w:rsid w:val="007E126F"/>
    <w:rsid w:val="007E58EB"/>
    <w:rsid w:val="007E5A7F"/>
    <w:rsid w:val="007E6789"/>
    <w:rsid w:val="007F1161"/>
    <w:rsid w:val="007F19CE"/>
    <w:rsid w:val="007F3D9C"/>
    <w:rsid w:val="008003EF"/>
    <w:rsid w:val="00801B2E"/>
    <w:rsid w:val="00803318"/>
    <w:rsid w:val="008046C1"/>
    <w:rsid w:val="00805844"/>
    <w:rsid w:val="00807BE4"/>
    <w:rsid w:val="00810888"/>
    <w:rsid w:val="0081150F"/>
    <w:rsid w:val="00815160"/>
    <w:rsid w:val="00815F40"/>
    <w:rsid w:val="0081784D"/>
    <w:rsid w:val="00821364"/>
    <w:rsid w:val="00822CB8"/>
    <w:rsid w:val="00826DC1"/>
    <w:rsid w:val="00826E2F"/>
    <w:rsid w:val="00830127"/>
    <w:rsid w:val="00830654"/>
    <w:rsid w:val="00832129"/>
    <w:rsid w:val="00832E5B"/>
    <w:rsid w:val="00834F2F"/>
    <w:rsid w:val="00836940"/>
    <w:rsid w:val="00836F52"/>
    <w:rsid w:val="00837223"/>
    <w:rsid w:val="0084091C"/>
    <w:rsid w:val="00840C76"/>
    <w:rsid w:val="00845E56"/>
    <w:rsid w:val="008471F6"/>
    <w:rsid w:val="008512D3"/>
    <w:rsid w:val="00852750"/>
    <w:rsid w:val="00855398"/>
    <w:rsid w:val="00855FDA"/>
    <w:rsid w:val="0085748D"/>
    <w:rsid w:val="00860A65"/>
    <w:rsid w:val="00866C45"/>
    <w:rsid w:val="00867637"/>
    <w:rsid w:val="00867DCA"/>
    <w:rsid w:val="00870F41"/>
    <w:rsid w:val="008742E1"/>
    <w:rsid w:val="00874B33"/>
    <w:rsid w:val="00874FDF"/>
    <w:rsid w:val="00876688"/>
    <w:rsid w:val="00876EDD"/>
    <w:rsid w:val="008800CA"/>
    <w:rsid w:val="0088303F"/>
    <w:rsid w:val="008860E8"/>
    <w:rsid w:val="008908EE"/>
    <w:rsid w:val="008915EA"/>
    <w:rsid w:val="00891E3E"/>
    <w:rsid w:val="0089588D"/>
    <w:rsid w:val="00897AD0"/>
    <w:rsid w:val="008A0BA3"/>
    <w:rsid w:val="008A3735"/>
    <w:rsid w:val="008A531B"/>
    <w:rsid w:val="008A7C43"/>
    <w:rsid w:val="008B0DEF"/>
    <w:rsid w:val="008B29CB"/>
    <w:rsid w:val="008B2C22"/>
    <w:rsid w:val="008B50C0"/>
    <w:rsid w:val="008B6C11"/>
    <w:rsid w:val="008C0607"/>
    <w:rsid w:val="008C25D2"/>
    <w:rsid w:val="008C574C"/>
    <w:rsid w:val="008C5968"/>
    <w:rsid w:val="008C59F8"/>
    <w:rsid w:val="008C778F"/>
    <w:rsid w:val="008D3893"/>
    <w:rsid w:val="008D3ACE"/>
    <w:rsid w:val="008D4987"/>
    <w:rsid w:val="008E13C9"/>
    <w:rsid w:val="008E14B0"/>
    <w:rsid w:val="008E2374"/>
    <w:rsid w:val="008E2C0B"/>
    <w:rsid w:val="008E2F8A"/>
    <w:rsid w:val="008E3C26"/>
    <w:rsid w:val="008E499E"/>
    <w:rsid w:val="008E52A4"/>
    <w:rsid w:val="008F3682"/>
    <w:rsid w:val="008F4826"/>
    <w:rsid w:val="008F49F5"/>
    <w:rsid w:val="008F6069"/>
    <w:rsid w:val="008F70DE"/>
    <w:rsid w:val="009044C5"/>
    <w:rsid w:val="009077E6"/>
    <w:rsid w:val="00910599"/>
    <w:rsid w:val="00910F4F"/>
    <w:rsid w:val="0091138B"/>
    <w:rsid w:val="00914E87"/>
    <w:rsid w:val="00914F4B"/>
    <w:rsid w:val="00915725"/>
    <w:rsid w:val="0091642F"/>
    <w:rsid w:val="00916BFF"/>
    <w:rsid w:val="009175B5"/>
    <w:rsid w:val="00917B4C"/>
    <w:rsid w:val="009201A7"/>
    <w:rsid w:val="009205D6"/>
    <w:rsid w:val="00921D12"/>
    <w:rsid w:val="0092267B"/>
    <w:rsid w:val="00922897"/>
    <w:rsid w:val="00927CA0"/>
    <w:rsid w:val="009309B5"/>
    <w:rsid w:val="009332EF"/>
    <w:rsid w:val="00933E31"/>
    <w:rsid w:val="0093739C"/>
    <w:rsid w:val="0094138F"/>
    <w:rsid w:val="00941863"/>
    <w:rsid w:val="00941B39"/>
    <w:rsid w:val="00942926"/>
    <w:rsid w:val="009433A6"/>
    <w:rsid w:val="0094344E"/>
    <w:rsid w:val="009457EF"/>
    <w:rsid w:val="00946329"/>
    <w:rsid w:val="00946F11"/>
    <w:rsid w:val="009507E4"/>
    <w:rsid w:val="00952C0B"/>
    <w:rsid w:val="00952E04"/>
    <w:rsid w:val="009535C1"/>
    <w:rsid w:val="00955471"/>
    <w:rsid w:val="00962134"/>
    <w:rsid w:val="00962665"/>
    <w:rsid w:val="009659F7"/>
    <w:rsid w:val="0096721C"/>
    <w:rsid w:val="00967ED4"/>
    <w:rsid w:val="0097132F"/>
    <w:rsid w:val="00973477"/>
    <w:rsid w:val="0097580F"/>
    <w:rsid w:val="00976A18"/>
    <w:rsid w:val="009839FA"/>
    <w:rsid w:val="0098499B"/>
    <w:rsid w:val="00985857"/>
    <w:rsid w:val="00987451"/>
    <w:rsid w:val="009875B0"/>
    <w:rsid w:val="00990CF7"/>
    <w:rsid w:val="00995BFB"/>
    <w:rsid w:val="009A3FB7"/>
    <w:rsid w:val="009A7E9C"/>
    <w:rsid w:val="009B24F9"/>
    <w:rsid w:val="009B76B1"/>
    <w:rsid w:val="009C1118"/>
    <w:rsid w:val="009C2504"/>
    <w:rsid w:val="009C486E"/>
    <w:rsid w:val="009C4A06"/>
    <w:rsid w:val="009C53BE"/>
    <w:rsid w:val="009D25A3"/>
    <w:rsid w:val="009D3436"/>
    <w:rsid w:val="009D5087"/>
    <w:rsid w:val="009E2EBD"/>
    <w:rsid w:val="009E6191"/>
    <w:rsid w:val="009F29D6"/>
    <w:rsid w:val="009F4CAE"/>
    <w:rsid w:val="009F59E9"/>
    <w:rsid w:val="009F6DBC"/>
    <w:rsid w:val="009F738A"/>
    <w:rsid w:val="00A01B46"/>
    <w:rsid w:val="00A0326B"/>
    <w:rsid w:val="00A03E25"/>
    <w:rsid w:val="00A069D8"/>
    <w:rsid w:val="00A072C8"/>
    <w:rsid w:val="00A11337"/>
    <w:rsid w:val="00A12733"/>
    <w:rsid w:val="00A12C31"/>
    <w:rsid w:val="00A15619"/>
    <w:rsid w:val="00A15DC7"/>
    <w:rsid w:val="00A2067F"/>
    <w:rsid w:val="00A30439"/>
    <w:rsid w:val="00A32148"/>
    <w:rsid w:val="00A34C3D"/>
    <w:rsid w:val="00A355B3"/>
    <w:rsid w:val="00A371BB"/>
    <w:rsid w:val="00A37E24"/>
    <w:rsid w:val="00A41A09"/>
    <w:rsid w:val="00A4210B"/>
    <w:rsid w:val="00A42462"/>
    <w:rsid w:val="00A46583"/>
    <w:rsid w:val="00A5400F"/>
    <w:rsid w:val="00A5482F"/>
    <w:rsid w:val="00A54D13"/>
    <w:rsid w:val="00A55F22"/>
    <w:rsid w:val="00A60F25"/>
    <w:rsid w:val="00A64286"/>
    <w:rsid w:val="00A6451C"/>
    <w:rsid w:val="00A645B1"/>
    <w:rsid w:val="00A73066"/>
    <w:rsid w:val="00A73929"/>
    <w:rsid w:val="00A7678B"/>
    <w:rsid w:val="00A772E1"/>
    <w:rsid w:val="00A832F7"/>
    <w:rsid w:val="00A875BD"/>
    <w:rsid w:val="00A91459"/>
    <w:rsid w:val="00AA3CE1"/>
    <w:rsid w:val="00AA6039"/>
    <w:rsid w:val="00AB1488"/>
    <w:rsid w:val="00AB2497"/>
    <w:rsid w:val="00AB742C"/>
    <w:rsid w:val="00AC0A7B"/>
    <w:rsid w:val="00AC23B3"/>
    <w:rsid w:val="00AC2413"/>
    <w:rsid w:val="00AC35AF"/>
    <w:rsid w:val="00AC7CB5"/>
    <w:rsid w:val="00AD366E"/>
    <w:rsid w:val="00AD4EFD"/>
    <w:rsid w:val="00AD51DF"/>
    <w:rsid w:val="00AE43AE"/>
    <w:rsid w:val="00AE5521"/>
    <w:rsid w:val="00AE621D"/>
    <w:rsid w:val="00AF0FA1"/>
    <w:rsid w:val="00AF193B"/>
    <w:rsid w:val="00AF4F72"/>
    <w:rsid w:val="00AF77A2"/>
    <w:rsid w:val="00B002E6"/>
    <w:rsid w:val="00B01E37"/>
    <w:rsid w:val="00B0325B"/>
    <w:rsid w:val="00B05BE8"/>
    <w:rsid w:val="00B07C11"/>
    <w:rsid w:val="00B112B5"/>
    <w:rsid w:val="00B130BF"/>
    <w:rsid w:val="00B13178"/>
    <w:rsid w:val="00B13594"/>
    <w:rsid w:val="00B1441E"/>
    <w:rsid w:val="00B15E14"/>
    <w:rsid w:val="00B1759C"/>
    <w:rsid w:val="00B17AF8"/>
    <w:rsid w:val="00B20424"/>
    <w:rsid w:val="00B2376D"/>
    <w:rsid w:val="00B24235"/>
    <w:rsid w:val="00B24B52"/>
    <w:rsid w:val="00B2603A"/>
    <w:rsid w:val="00B2677C"/>
    <w:rsid w:val="00B26983"/>
    <w:rsid w:val="00B27305"/>
    <w:rsid w:val="00B33A52"/>
    <w:rsid w:val="00B3567B"/>
    <w:rsid w:val="00B37E44"/>
    <w:rsid w:val="00B40460"/>
    <w:rsid w:val="00B41426"/>
    <w:rsid w:val="00B47A0C"/>
    <w:rsid w:val="00B50455"/>
    <w:rsid w:val="00B50DD6"/>
    <w:rsid w:val="00B511F2"/>
    <w:rsid w:val="00B54D90"/>
    <w:rsid w:val="00B57EA0"/>
    <w:rsid w:val="00B62570"/>
    <w:rsid w:val="00B66203"/>
    <w:rsid w:val="00B6729B"/>
    <w:rsid w:val="00B67C3E"/>
    <w:rsid w:val="00B709DE"/>
    <w:rsid w:val="00B71152"/>
    <w:rsid w:val="00B72AB4"/>
    <w:rsid w:val="00B73315"/>
    <w:rsid w:val="00B73843"/>
    <w:rsid w:val="00B73AC3"/>
    <w:rsid w:val="00B7477A"/>
    <w:rsid w:val="00B76F60"/>
    <w:rsid w:val="00B807E0"/>
    <w:rsid w:val="00B8139A"/>
    <w:rsid w:val="00B83392"/>
    <w:rsid w:val="00B83A13"/>
    <w:rsid w:val="00B840FB"/>
    <w:rsid w:val="00B84292"/>
    <w:rsid w:val="00B85BFE"/>
    <w:rsid w:val="00B90328"/>
    <w:rsid w:val="00B92F5B"/>
    <w:rsid w:val="00B93205"/>
    <w:rsid w:val="00B93A18"/>
    <w:rsid w:val="00B95172"/>
    <w:rsid w:val="00BA1C30"/>
    <w:rsid w:val="00BA1FB8"/>
    <w:rsid w:val="00BA2D21"/>
    <w:rsid w:val="00BA386B"/>
    <w:rsid w:val="00BA3F3B"/>
    <w:rsid w:val="00BA483A"/>
    <w:rsid w:val="00BA5430"/>
    <w:rsid w:val="00BB22FD"/>
    <w:rsid w:val="00BB3521"/>
    <w:rsid w:val="00BB589E"/>
    <w:rsid w:val="00BB6B12"/>
    <w:rsid w:val="00BC046A"/>
    <w:rsid w:val="00BC3B5E"/>
    <w:rsid w:val="00BC7677"/>
    <w:rsid w:val="00BD0E54"/>
    <w:rsid w:val="00BD2065"/>
    <w:rsid w:val="00BD27DC"/>
    <w:rsid w:val="00BD3443"/>
    <w:rsid w:val="00BD4D57"/>
    <w:rsid w:val="00BD5B19"/>
    <w:rsid w:val="00BD5EB2"/>
    <w:rsid w:val="00BD6A3E"/>
    <w:rsid w:val="00BE1FE7"/>
    <w:rsid w:val="00BE36B2"/>
    <w:rsid w:val="00BF151D"/>
    <w:rsid w:val="00BF1A96"/>
    <w:rsid w:val="00BF1B2A"/>
    <w:rsid w:val="00BF29CB"/>
    <w:rsid w:val="00BF2B0D"/>
    <w:rsid w:val="00BF47D5"/>
    <w:rsid w:val="00BF5D94"/>
    <w:rsid w:val="00BF5DBF"/>
    <w:rsid w:val="00C046FD"/>
    <w:rsid w:val="00C0539D"/>
    <w:rsid w:val="00C074B9"/>
    <w:rsid w:val="00C10BBD"/>
    <w:rsid w:val="00C12BC3"/>
    <w:rsid w:val="00C136AA"/>
    <w:rsid w:val="00C23692"/>
    <w:rsid w:val="00C25E11"/>
    <w:rsid w:val="00C31488"/>
    <w:rsid w:val="00C3245B"/>
    <w:rsid w:val="00C32711"/>
    <w:rsid w:val="00C3464B"/>
    <w:rsid w:val="00C362FE"/>
    <w:rsid w:val="00C36AE9"/>
    <w:rsid w:val="00C377BC"/>
    <w:rsid w:val="00C41D9B"/>
    <w:rsid w:val="00C430FA"/>
    <w:rsid w:val="00C43DF6"/>
    <w:rsid w:val="00C4419F"/>
    <w:rsid w:val="00C45215"/>
    <w:rsid w:val="00C45D62"/>
    <w:rsid w:val="00C50718"/>
    <w:rsid w:val="00C51DC0"/>
    <w:rsid w:val="00C52662"/>
    <w:rsid w:val="00C52C95"/>
    <w:rsid w:val="00C5784A"/>
    <w:rsid w:val="00C57C4D"/>
    <w:rsid w:val="00C632F9"/>
    <w:rsid w:val="00C63B18"/>
    <w:rsid w:val="00C65689"/>
    <w:rsid w:val="00C676CD"/>
    <w:rsid w:val="00C710EF"/>
    <w:rsid w:val="00C73FAF"/>
    <w:rsid w:val="00C76FF3"/>
    <w:rsid w:val="00C80BB3"/>
    <w:rsid w:val="00C80F8C"/>
    <w:rsid w:val="00C85CD0"/>
    <w:rsid w:val="00C91050"/>
    <w:rsid w:val="00C91B7C"/>
    <w:rsid w:val="00C91E30"/>
    <w:rsid w:val="00C926E9"/>
    <w:rsid w:val="00C927DC"/>
    <w:rsid w:val="00C93373"/>
    <w:rsid w:val="00C9575C"/>
    <w:rsid w:val="00C95C9F"/>
    <w:rsid w:val="00C95FE6"/>
    <w:rsid w:val="00C9700F"/>
    <w:rsid w:val="00CA085F"/>
    <w:rsid w:val="00CA24F3"/>
    <w:rsid w:val="00CA4AFA"/>
    <w:rsid w:val="00CA5045"/>
    <w:rsid w:val="00CA75C4"/>
    <w:rsid w:val="00CB32E7"/>
    <w:rsid w:val="00CB42C9"/>
    <w:rsid w:val="00CB4357"/>
    <w:rsid w:val="00CB4736"/>
    <w:rsid w:val="00CB6931"/>
    <w:rsid w:val="00CB6A53"/>
    <w:rsid w:val="00CB6C69"/>
    <w:rsid w:val="00CB79A4"/>
    <w:rsid w:val="00CC4328"/>
    <w:rsid w:val="00CC7555"/>
    <w:rsid w:val="00CC75A5"/>
    <w:rsid w:val="00CD0225"/>
    <w:rsid w:val="00CD093E"/>
    <w:rsid w:val="00CD1DEF"/>
    <w:rsid w:val="00CD6115"/>
    <w:rsid w:val="00CD7241"/>
    <w:rsid w:val="00CE03B6"/>
    <w:rsid w:val="00CE44DF"/>
    <w:rsid w:val="00CE7289"/>
    <w:rsid w:val="00CE7ABB"/>
    <w:rsid w:val="00CF1F56"/>
    <w:rsid w:val="00CF58B1"/>
    <w:rsid w:val="00D023BF"/>
    <w:rsid w:val="00D0375F"/>
    <w:rsid w:val="00D047DC"/>
    <w:rsid w:val="00D063E8"/>
    <w:rsid w:val="00D07080"/>
    <w:rsid w:val="00D12769"/>
    <w:rsid w:val="00D17151"/>
    <w:rsid w:val="00D17FFE"/>
    <w:rsid w:val="00D20A1E"/>
    <w:rsid w:val="00D2233E"/>
    <w:rsid w:val="00D270E4"/>
    <w:rsid w:val="00D2773C"/>
    <w:rsid w:val="00D27D68"/>
    <w:rsid w:val="00D306B2"/>
    <w:rsid w:val="00D33471"/>
    <w:rsid w:val="00D35301"/>
    <w:rsid w:val="00D40E67"/>
    <w:rsid w:val="00D4264D"/>
    <w:rsid w:val="00D43581"/>
    <w:rsid w:val="00D43E6F"/>
    <w:rsid w:val="00D44237"/>
    <w:rsid w:val="00D4454F"/>
    <w:rsid w:val="00D4480A"/>
    <w:rsid w:val="00D50140"/>
    <w:rsid w:val="00D52692"/>
    <w:rsid w:val="00D5298C"/>
    <w:rsid w:val="00D5350C"/>
    <w:rsid w:val="00D53908"/>
    <w:rsid w:val="00D563A4"/>
    <w:rsid w:val="00D62B1A"/>
    <w:rsid w:val="00D62F66"/>
    <w:rsid w:val="00D63511"/>
    <w:rsid w:val="00D63DCD"/>
    <w:rsid w:val="00D65553"/>
    <w:rsid w:val="00D70C74"/>
    <w:rsid w:val="00D72612"/>
    <w:rsid w:val="00D74FB5"/>
    <w:rsid w:val="00D76CCC"/>
    <w:rsid w:val="00D76E05"/>
    <w:rsid w:val="00D773F4"/>
    <w:rsid w:val="00D77423"/>
    <w:rsid w:val="00D82FBB"/>
    <w:rsid w:val="00D849EB"/>
    <w:rsid w:val="00D91F19"/>
    <w:rsid w:val="00D93F12"/>
    <w:rsid w:val="00DA0A43"/>
    <w:rsid w:val="00DA20FD"/>
    <w:rsid w:val="00DA5144"/>
    <w:rsid w:val="00DB0EAF"/>
    <w:rsid w:val="00DB159D"/>
    <w:rsid w:val="00DB763D"/>
    <w:rsid w:val="00DC2348"/>
    <w:rsid w:val="00DC3C10"/>
    <w:rsid w:val="00DC64A3"/>
    <w:rsid w:val="00DC6D09"/>
    <w:rsid w:val="00DC752C"/>
    <w:rsid w:val="00DC7A60"/>
    <w:rsid w:val="00DD07CB"/>
    <w:rsid w:val="00DD1DA1"/>
    <w:rsid w:val="00DD2CFC"/>
    <w:rsid w:val="00DD5F53"/>
    <w:rsid w:val="00DE462D"/>
    <w:rsid w:val="00DE5062"/>
    <w:rsid w:val="00DE5A41"/>
    <w:rsid w:val="00DE66B3"/>
    <w:rsid w:val="00DE70DA"/>
    <w:rsid w:val="00DE710E"/>
    <w:rsid w:val="00DF1864"/>
    <w:rsid w:val="00DF3B14"/>
    <w:rsid w:val="00DF53EC"/>
    <w:rsid w:val="00DF6828"/>
    <w:rsid w:val="00E02BDE"/>
    <w:rsid w:val="00E02C4E"/>
    <w:rsid w:val="00E0618E"/>
    <w:rsid w:val="00E0635B"/>
    <w:rsid w:val="00E10C45"/>
    <w:rsid w:val="00E10F94"/>
    <w:rsid w:val="00E115C0"/>
    <w:rsid w:val="00E24DC3"/>
    <w:rsid w:val="00E3215B"/>
    <w:rsid w:val="00E34046"/>
    <w:rsid w:val="00E35196"/>
    <w:rsid w:val="00E36727"/>
    <w:rsid w:val="00E40C15"/>
    <w:rsid w:val="00E42E67"/>
    <w:rsid w:val="00E431DD"/>
    <w:rsid w:val="00E474DB"/>
    <w:rsid w:val="00E526BB"/>
    <w:rsid w:val="00E5429D"/>
    <w:rsid w:val="00E547B7"/>
    <w:rsid w:val="00E54ACB"/>
    <w:rsid w:val="00E554F6"/>
    <w:rsid w:val="00E55746"/>
    <w:rsid w:val="00E56460"/>
    <w:rsid w:val="00E6308E"/>
    <w:rsid w:val="00E668F6"/>
    <w:rsid w:val="00E66ADC"/>
    <w:rsid w:val="00E7705C"/>
    <w:rsid w:val="00E80A40"/>
    <w:rsid w:val="00E827BB"/>
    <w:rsid w:val="00E8301B"/>
    <w:rsid w:val="00E867B1"/>
    <w:rsid w:val="00E869CA"/>
    <w:rsid w:val="00E86B37"/>
    <w:rsid w:val="00E93F40"/>
    <w:rsid w:val="00E94381"/>
    <w:rsid w:val="00E9491D"/>
    <w:rsid w:val="00E9664C"/>
    <w:rsid w:val="00E97252"/>
    <w:rsid w:val="00EA0D9D"/>
    <w:rsid w:val="00EA54BC"/>
    <w:rsid w:val="00EA59D6"/>
    <w:rsid w:val="00EB1025"/>
    <w:rsid w:val="00EB2A55"/>
    <w:rsid w:val="00EB2E9B"/>
    <w:rsid w:val="00EB3934"/>
    <w:rsid w:val="00EB3F48"/>
    <w:rsid w:val="00EB5AC1"/>
    <w:rsid w:val="00EB774E"/>
    <w:rsid w:val="00EC4D85"/>
    <w:rsid w:val="00EC5500"/>
    <w:rsid w:val="00EC5BDA"/>
    <w:rsid w:val="00ED205F"/>
    <w:rsid w:val="00ED4D2B"/>
    <w:rsid w:val="00EE08BA"/>
    <w:rsid w:val="00EE0D2E"/>
    <w:rsid w:val="00EE1694"/>
    <w:rsid w:val="00EE2953"/>
    <w:rsid w:val="00EE2BA2"/>
    <w:rsid w:val="00EE34C8"/>
    <w:rsid w:val="00EE3DB9"/>
    <w:rsid w:val="00EF3AAE"/>
    <w:rsid w:val="00EF5764"/>
    <w:rsid w:val="00EF727C"/>
    <w:rsid w:val="00F03C4A"/>
    <w:rsid w:val="00F05F5D"/>
    <w:rsid w:val="00F0617D"/>
    <w:rsid w:val="00F10060"/>
    <w:rsid w:val="00F119BF"/>
    <w:rsid w:val="00F12463"/>
    <w:rsid w:val="00F12D35"/>
    <w:rsid w:val="00F13728"/>
    <w:rsid w:val="00F14CDE"/>
    <w:rsid w:val="00F151E6"/>
    <w:rsid w:val="00F1525D"/>
    <w:rsid w:val="00F21D61"/>
    <w:rsid w:val="00F222AF"/>
    <w:rsid w:val="00F22769"/>
    <w:rsid w:val="00F24388"/>
    <w:rsid w:val="00F257E3"/>
    <w:rsid w:val="00F31A74"/>
    <w:rsid w:val="00F320CC"/>
    <w:rsid w:val="00F3223B"/>
    <w:rsid w:val="00F32E54"/>
    <w:rsid w:val="00F32F5D"/>
    <w:rsid w:val="00F37055"/>
    <w:rsid w:val="00F40F76"/>
    <w:rsid w:val="00F432AF"/>
    <w:rsid w:val="00F45351"/>
    <w:rsid w:val="00F46C76"/>
    <w:rsid w:val="00F51B26"/>
    <w:rsid w:val="00F54EFE"/>
    <w:rsid w:val="00F55021"/>
    <w:rsid w:val="00F56687"/>
    <w:rsid w:val="00F60F28"/>
    <w:rsid w:val="00F623ED"/>
    <w:rsid w:val="00F63D7A"/>
    <w:rsid w:val="00F64F19"/>
    <w:rsid w:val="00F65F7A"/>
    <w:rsid w:val="00F66F4A"/>
    <w:rsid w:val="00F67E44"/>
    <w:rsid w:val="00F70E3B"/>
    <w:rsid w:val="00F72179"/>
    <w:rsid w:val="00F7352D"/>
    <w:rsid w:val="00F82637"/>
    <w:rsid w:val="00F82766"/>
    <w:rsid w:val="00F82826"/>
    <w:rsid w:val="00F83F0F"/>
    <w:rsid w:val="00F83FF0"/>
    <w:rsid w:val="00F8565A"/>
    <w:rsid w:val="00F87170"/>
    <w:rsid w:val="00F90346"/>
    <w:rsid w:val="00F94084"/>
    <w:rsid w:val="00F94D9D"/>
    <w:rsid w:val="00FA0149"/>
    <w:rsid w:val="00FA1747"/>
    <w:rsid w:val="00FA2A5A"/>
    <w:rsid w:val="00FA3C46"/>
    <w:rsid w:val="00FA5FBC"/>
    <w:rsid w:val="00FA6A4A"/>
    <w:rsid w:val="00FA71F1"/>
    <w:rsid w:val="00FB068F"/>
    <w:rsid w:val="00FB11BC"/>
    <w:rsid w:val="00FB3254"/>
    <w:rsid w:val="00FB5046"/>
    <w:rsid w:val="00FB59EA"/>
    <w:rsid w:val="00FB5CD8"/>
    <w:rsid w:val="00FB7234"/>
    <w:rsid w:val="00FB7A25"/>
    <w:rsid w:val="00FC190C"/>
    <w:rsid w:val="00FC3AD2"/>
    <w:rsid w:val="00FC4A03"/>
    <w:rsid w:val="00FD4AAF"/>
    <w:rsid w:val="00FD55AE"/>
    <w:rsid w:val="00FE203E"/>
    <w:rsid w:val="00FE337F"/>
    <w:rsid w:val="00FE5B8B"/>
    <w:rsid w:val="00FF02DA"/>
    <w:rsid w:val="00FF1B9D"/>
    <w:rsid w:val="00FF2F16"/>
    <w:rsid w:val="00FF30CC"/>
    <w:rsid w:val="00FF51DB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00EFA5-AFC5-42AF-A41D-E53FEA4E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0E4"/>
    <w:pPr>
      <w:jc w:val="both"/>
    </w:pPr>
    <w:rPr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7772AE"/>
    <w:pPr>
      <w:keepNext/>
      <w:spacing w:before="240" w:after="6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7772AE"/>
    <w:pPr>
      <w:spacing w:before="240" w:after="60"/>
      <w:jc w:val="left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7772AE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7772AE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7772AE"/>
    <w:rPr>
      <w:rFonts w:ascii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7772AE"/>
    <w:rPr>
      <w:rFonts w:ascii="Times New Roman" w:hAnsi="Times New Roman" w:cs="Times New Roman"/>
      <w:i/>
      <w:iCs/>
      <w:sz w:val="24"/>
      <w:szCs w:val="24"/>
      <w:lang w:eastAsia="ru-RU"/>
    </w:rPr>
  </w:style>
  <w:style w:type="table" w:styleId="a3">
    <w:name w:val="Table Grid"/>
    <w:basedOn w:val="a1"/>
    <w:uiPriority w:val="99"/>
    <w:rsid w:val="006D34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rsid w:val="007772AE"/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7772AE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7772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772A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B50455"/>
    <w:pPr>
      <w:ind w:left="720"/>
      <w:contextualSpacing/>
    </w:pPr>
  </w:style>
  <w:style w:type="paragraph" w:customStyle="1" w:styleId="1">
    <w:name w:val="Абзац списка1"/>
    <w:basedOn w:val="a"/>
    <w:link w:val="ListParagraphChar"/>
    <w:uiPriority w:val="99"/>
    <w:rsid w:val="00CC7555"/>
    <w:pPr>
      <w:spacing w:after="200" w:line="276" w:lineRule="auto"/>
      <w:ind w:left="720"/>
      <w:contextualSpacing/>
      <w:jc w:val="left"/>
    </w:pPr>
    <w:rPr>
      <w:b/>
      <w:sz w:val="20"/>
      <w:szCs w:val="20"/>
      <w:lang w:eastAsia="ru-RU"/>
    </w:rPr>
  </w:style>
  <w:style w:type="character" w:customStyle="1" w:styleId="ListParagraphChar">
    <w:name w:val="List Paragraph Char"/>
    <w:link w:val="1"/>
    <w:uiPriority w:val="99"/>
    <w:locked/>
    <w:rsid w:val="00CC7555"/>
    <w:rPr>
      <w:rFonts w:ascii="Calibri" w:hAnsi="Calibri"/>
      <w:b/>
      <w:sz w:val="20"/>
      <w:lang w:eastAsia="ru-RU"/>
    </w:rPr>
  </w:style>
  <w:style w:type="character" w:customStyle="1" w:styleId="31">
    <w:name w:val="Основной текст (3)_"/>
    <w:basedOn w:val="a0"/>
    <w:link w:val="32"/>
    <w:uiPriority w:val="99"/>
    <w:locked/>
    <w:rsid w:val="00BD4D57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BD4D57"/>
    <w:pPr>
      <w:shd w:val="clear" w:color="auto" w:fill="FFFFFF"/>
      <w:spacing w:after="387" w:line="322" w:lineRule="exact"/>
      <w:jc w:val="center"/>
    </w:pPr>
    <w:rPr>
      <w:b/>
      <w:bCs/>
      <w:sz w:val="28"/>
      <w:szCs w:val="28"/>
      <w:shd w:val="clear" w:color="auto" w:fill="FFFFFF"/>
      <w:lang w:eastAsia="ru-RU"/>
    </w:rPr>
  </w:style>
  <w:style w:type="character" w:styleId="a7">
    <w:name w:val="Strong"/>
    <w:basedOn w:val="a0"/>
    <w:uiPriority w:val="99"/>
    <w:qFormat/>
    <w:locked/>
    <w:rsid w:val="000B5BE0"/>
    <w:rPr>
      <w:rFonts w:cs="Times New Roman"/>
      <w:b/>
      <w:bCs/>
    </w:rPr>
  </w:style>
  <w:style w:type="character" w:styleId="a8">
    <w:name w:val="Hyperlink"/>
    <w:basedOn w:val="a0"/>
    <w:uiPriority w:val="99"/>
    <w:rsid w:val="00F94D9D"/>
    <w:rPr>
      <w:rFonts w:cs="Times New Roman"/>
      <w:color w:val="0000FF"/>
      <w:u w:val="single"/>
    </w:rPr>
  </w:style>
  <w:style w:type="paragraph" w:customStyle="1" w:styleId="2">
    <w:name w:val="Абзац списка2"/>
    <w:basedOn w:val="a"/>
    <w:link w:val="a9"/>
    <w:uiPriority w:val="99"/>
    <w:rsid w:val="00426259"/>
    <w:pPr>
      <w:spacing w:after="200" w:line="276" w:lineRule="auto"/>
      <w:ind w:left="720"/>
      <w:contextualSpacing/>
      <w:jc w:val="left"/>
    </w:pPr>
    <w:rPr>
      <w:b/>
      <w:sz w:val="20"/>
      <w:szCs w:val="20"/>
      <w:lang w:eastAsia="ru-RU"/>
    </w:rPr>
  </w:style>
  <w:style w:type="character" w:customStyle="1" w:styleId="a9">
    <w:name w:val="Абзац списка Знак"/>
    <w:link w:val="2"/>
    <w:uiPriority w:val="99"/>
    <w:locked/>
    <w:rsid w:val="00426259"/>
    <w:rPr>
      <w:b/>
      <w:sz w:val="20"/>
    </w:rPr>
  </w:style>
  <w:style w:type="paragraph" w:styleId="aa">
    <w:name w:val="Normal (Web)"/>
    <w:basedOn w:val="a"/>
    <w:uiPriority w:val="99"/>
    <w:rsid w:val="0042625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42625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WWNum1">
    <w:name w:val="WWNum1"/>
    <w:rsid w:val="00AA5EC8"/>
    <w:pPr>
      <w:numPr>
        <w:numId w:val="6"/>
      </w:numPr>
    </w:pPr>
  </w:style>
  <w:style w:type="paragraph" w:styleId="ab">
    <w:name w:val="No Spacing"/>
    <w:uiPriority w:val="1"/>
    <w:qFormat/>
    <w:rsid w:val="004807C0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99211-4CFF-44B2-843E-00AC7FD21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2991</TotalTime>
  <Pages>24</Pages>
  <Words>7338</Words>
  <Characters>41828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райо</Company>
  <LinksUpToDate>false</LinksUpToDate>
  <CharactersWithSpaces>49068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Elena_E</dc:creator>
  <cp:keywords/>
  <dc:description/>
  <cp:lastModifiedBy>Жвакина</cp:lastModifiedBy>
  <cp:revision>350</cp:revision>
  <cp:lastPrinted>2019-10-15T11:56:00Z</cp:lastPrinted>
  <dcterms:created xsi:type="dcterms:W3CDTF">2019-02-22T04:07:00Z</dcterms:created>
  <dcterms:modified xsi:type="dcterms:W3CDTF">2020-01-24T07:58:00Z</dcterms:modified>
</cp:coreProperties>
</file>